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3D" w:rsidRPr="006A1206" w:rsidRDefault="00226684" w:rsidP="00536B3D">
      <w:pPr>
        <w:rPr>
          <w:rFonts w:asciiTheme="majorHAnsi" w:hAnsiTheme="majorHAnsi"/>
          <w:b/>
          <w:bCs/>
          <w:sz w:val="28"/>
          <w:szCs w:val="28"/>
        </w:rPr>
      </w:pPr>
      <w:r w:rsidRPr="006A1206">
        <w:rPr>
          <w:rFonts w:asciiTheme="majorHAnsi" w:hAnsiTheme="majorHAnsi"/>
          <w:b/>
          <w:bCs/>
          <w:noProof/>
          <w:sz w:val="28"/>
          <w:szCs w:val="28"/>
          <w:lang w:eastAsia="en-GB"/>
        </w:rPr>
        <w:drawing>
          <wp:anchor distT="0" distB="0" distL="114300" distR="114300" simplePos="0" relativeHeight="251657216" behindDoc="0" locked="0" layoutInCell="1" allowOverlap="1">
            <wp:simplePos x="0" y="0"/>
            <wp:positionH relativeFrom="column">
              <wp:posOffset>5204460</wp:posOffset>
            </wp:positionH>
            <wp:positionV relativeFrom="paragraph">
              <wp:posOffset>-596900</wp:posOffset>
            </wp:positionV>
            <wp:extent cx="955675" cy="1057275"/>
            <wp:effectExtent l="19050" t="0" r="0" b="0"/>
            <wp:wrapSquare wrapText="bothSides"/>
            <wp:docPr id="2" name="Picture 0" descr="logo-bw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w small.tif"/>
                    <pic:cNvPicPr>
                      <a:picLocks noChangeAspect="1" noChangeArrowheads="1"/>
                    </pic:cNvPicPr>
                  </pic:nvPicPr>
                  <pic:blipFill>
                    <a:blip r:embed="rId6"/>
                    <a:srcRect/>
                    <a:stretch>
                      <a:fillRect/>
                    </a:stretch>
                  </pic:blipFill>
                  <pic:spPr bwMode="auto">
                    <a:xfrm>
                      <a:off x="0" y="0"/>
                      <a:ext cx="955675" cy="1057275"/>
                    </a:xfrm>
                    <a:prstGeom prst="rect">
                      <a:avLst/>
                    </a:prstGeom>
                    <a:noFill/>
                    <a:ln w="9525">
                      <a:noFill/>
                      <a:miter lim="800000"/>
                      <a:headEnd/>
                      <a:tailEnd/>
                    </a:ln>
                  </pic:spPr>
                </pic:pic>
              </a:graphicData>
            </a:graphic>
          </wp:anchor>
        </w:drawing>
      </w:r>
      <w:r w:rsidR="00536B3D" w:rsidRPr="006A1206">
        <w:rPr>
          <w:rFonts w:asciiTheme="majorHAnsi" w:hAnsiTheme="majorHAnsi" w:cs="Arial"/>
          <w:b/>
          <w:sz w:val="28"/>
          <w:szCs w:val="28"/>
        </w:rPr>
        <w:t xml:space="preserve">Health and </w:t>
      </w:r>
      <w:r w:rsidR="006A1206">
        <w:rPr>
          <w:rFonts w:asciiTheme="majorHAnsi" w:hAnsiTheme="majorHAnsi" w:cs="Arial"/>
          <w:b/>
          <w:sz w:val="28"/>
          <w:szCs w:val="28"/>
        </w:rPr>
        <w:t>W</w:t>
      </w:r>
      <w:r w:rsidR="00536B3D" w:rsidRPr="006A1206">
        <w:rPr>
          <w:rFonts w:asciiTheme="majorHAnsi" w:hAnsiTheme="majorHAnsi" w:cs="Arial"/>
          <w:b/>
          <w:sz w:val="28"/>
          <w:szCs w:val="28"/>
        </w:rPr>
        <w:t xml:space="preserve">ellbeing </w:t>
      </w:r>
      <w:r w:rsidR="006A1206">
        <w:rPr>
          <w:rFonts w:asciiTheme="majorHAnsi" w:hAnsiTheme="majorHAnsi" w:cs="Arial"/>
          <w:b/>
          <w:sz w:val="28"/>
          <w:szCs w:val="28"/>
        </w:rPr>
        <w:t>P</w:t>
      </w:r>
      <w:r w:rsidR="00536B3D" w:rsidRPr="006A1206">
        <w:rPr>
          <w:rFonts w:asciiTheme="majorHAnsi" w:hAnsiTheme="majorHAnsi" w:cs="Arial"/>
          <w:b/>
          <w:sz w:val="28"/>
          <w:szCs w:val="28"/>
        </w:rPr>
        <w:t xml:space="preserve">lacement </w:t>
      </w:r>
      <w:r w:rsidR="006A1206">
        <w:rPr>
          <w:rFonts w:asciiTheme="majorHAnsi" w:hAnsiTheme="majorHAnsi" w:cs="Arial"/>
          <w:b/>
          <w:sz w:val="28"/>
          <w:szCs w:val="28"/>
        </w:rPr>
        <w:t>W</w:t>
      </w:r>
      <w:r w:rsidR="00536B3D" w:rsidRPr="006A1206">
        <w:rPr>
          <w:rFonts w:asciiTheme="majorHAnsi" w:hAnsiTheme="majorHAnsi" w:cs="Arial"/>
          <w:b/>
          <w:sz w:val="28"/>
          <w:szCs w:val="28"/>
        </w:rPr>
        <w:t>orker</w:t>
      </w:r>
    </w:p>
    <w:p w:rsidR="00536B3D" w:rsidRPr="006A1206" w:rsidRDefault="00536B3D" w:rsidP="00536B3D">
      <w:pPr>
        <w:rPr>
          <w:rFonts w:asciiTheme="majorHAnsi" w:hAnsiTheme="majorHAnsi" w:cs="Calibri"/>
        </w:rPr>
      </w:pPr>
      <w:proofErr w:type="spellStart"/>
      <w:r w:rsidRPr="006A1206">
        <w:rPr>
          <w:rFonts w:asciiTheme="majorHAnsi" w:hAnsiTheme="majorHAnsi" w:cs="Calibri"/>
        </w:rPr>
        <w:t>OrganicLea</w:t>
      </w:r>
      <w:proofErr w:type="spellEnd"/>
      <w:r w:rsidRPr="006A1206">
        <w:rPr>
          <w:rFonts w:asciiTheme="majorHAnsi" w:hAnsiTheme="majorHAnsi" w:cs="Calibri"/>
        </w:rPr>
        <w:t xml:space="preserve"> is seeking to recruit a </w:t>
      </w:r>
      <w:r w:rsidR="005C415C">
        <w:rPr>
          <w:rFonts w:asciiTheme="majorHAnsi" w:hAnsiTheme="majorHAnsi" w:cs="Calibri"/>
        </w:rPr>
        <w:t>H</w:t>
      </w:r>
      <w:r w:rsidRPr="006A1206">
        <w:rPr>
          <w:rFonts w:asciiTheme="majorHAnsi" w:hAnsiTheme="majorHAnsi" w:cs="Calibri"/>
        </w:rPr>
        <w:t xml:space="preserve">ealth and </w:t>
      </w:r>
      <w:r w:rsidR="005C415C">
        <w:rPr>
          <w:rFonts w:asciiTheme="majorHAnsi" w:hAnsiTheme="majorHAnsi" w:cs="Calibri"/>
        </w:rPr>
        <w:t>W</w:t>
      </w:r>
      <w:r w:rsidRPr="006A1206">
        <w:rPr>
          <w:rFonts w:asciiTheme="majorHAnsi" w:hAnsiTheme="majorHAnsi" w:cs="Calibri"/>
        </w:rPr>
        <w:t xml:space="preserve">ellbeing </w:t>
      </w:r>
      <w:r w:rsidR="005C415C">
        <w:rPr>
          <w:rFonts w:asciiTheme="majorHAnsi" w:hAnsiTheme="majorHAnsi" w:cs="Calibri"/>
        </w:rPr>
        <w:t>P</w:t>
      </w:r>
      <w:r w:rsidRPr="006A1206">
        <w:rPr>
          <w:rFonts w:asciiTheme="majorHAnsi" w:hAnsiTheme="majorHAnsi" w:cs="Calibri"/>
        </w:rPr>
        <w:t xml:space="preserve">lacement worker based at our </w:t>
      </w:r>
      <w:proofErr w:type="spellStart"/>
      <w:r w:rsidRPr="006A1206">
        <w:rPr>
          <w:rFonts w:asciiTheme="majorHAnsi" w:hAnsiTheme="majorHAnsi" w:cs="Calibri"/>
        </w:rPr>
        <w:t>Hawkwood</w:t>
      </w:r>
      <w:proofErr w:type="spellEnd"/>
      <w:r w:rsidRPr="006A1206">
        <w:rPr>
          <w:rFonts w:asciiTheme="majorHAnsi" w:hAnsiTheme="majorHAnsi" w:cs="Calibri"/>
        </w:rPr>
        <w:t xml:space="preserve"> plant nursery.  </w:t>
      </w:r>
    </w:p>
    <w:p w:rsidR="00536B3D" w:rsidRPr="006A1206" w:rsidRDefault="00536B3D" w:rsidP="00536B3D">
      <w:pPr>
        <w:rPr>
          <w:rFonts w:asciiTheme="majorHAnsi" w:hAnsiTheme="majorHAnsi" w:cs="Calibri"/>
        </w:rPr>
      </w:pPr>
      <w:proofErr w:type="spellStart"/>
      <w:r w:rsidRPr="006A1206">
        <w:rPr>
          <w:rFonts w:asciiTheme="majorHAnsi" w:hAnsiTheme="majorHAnsi" w:cs="Calibri"/>
        </w:rPr>
        <w:t>OrganicLea</w:t>
      </w:r>
      <w:proofErr w:type="spellEnd"/>
      <w:r w:rsidRPr="006A1206">
        <w:rPr>
          <w:rFonts w:asciiTheme="majorHAnsi" w:hAnsiTheme="majorHAnsi" w:cs="Calibri"/>
        </w:rPr>
        <w:t xml:space="preserve"> has always had a volunteer programme at its heart, with a commitment to seeking health-recovery referrals and participation from as broad a spectrum of people as possible. We have worked with mental health services, social workers, dieticians, occupational therapists and voluntary sector partners to take referrals. In the past few years this work has grown in breadth and rigour. We are a partner in the Waltham Forest Social Prescribing scheme and have invested time in developing better tools for measuring the impact of participation on all participants’ wellbeing. We aspire to increase the ongoing support we provide to health and wellbeing placements and to social inclusion across the volunteer programme. </w:t>
      </w:r>
    </w:p>
    <w:p w:rsidR="00536B3D" w:rsidRPr="006A1206" w:rsidRDefault="00536B3D" w:rsidP="00536B3D">
      <w:pPr>
        <w:rPr>
          <w:rFonts w:asciiTheme="majorHAnsi" w:eastAsia="Times New Roman" w:hAnsiTheme="majorHAnsi"/>
          <w:lang w:eastAsia="en-GB"/>
        </w:rPr>
      </w:pPr>
      <w:r w:rsidRPr="006A1206">
        <w:rPr>
          <w:rFonts w:asciiTheme="majorHAnsi" w:eastAsia="Times New Roman" w:hAnsiTheme="majorHAnsi"/>
          <w:lang w:eastAsia="en-GB"/>
        </w:rPr>
        <w:t xml:space="preserve">The foundations are in place, but with this role we are looking for someone to </w:t>
      </w:r>
      <w:r w:rsidR="008A366A">
        <w:rPr>
          <w:rFonts w:asciiTheme="majorHAnsi" w:eastAsia="Times New Roman" w:hAnsiTheme="majorHAnsi"/>
          <w:lang w:eastAsia="en-GB"/>
        </w:rPr>
        <w:t xml:space="preserve">bring new skills and inspirations, </w:t>
      </w:r>
      <w:r w:rsidRPr="006A1206">
        <w:rPr>
          <w:rFonts w:asciiTheme="majorHAnsi" w:eastAsia="Times New Roman" w:hAnsiTheme="majorHAnsi"/>
          <w:lang w:eastAsia="en-GB"/>
        </w:rPr>
        <w:t>work</w:t>
      </w:r>
      <w:r w:rsidR="008A366A">
        <w:rPr>
          <w:rFonts w:asciiTheme="majorHAnsi" w:eastAsia="Times New Roman" w:hAnsiTheme="majorHAnsi"/>
          <w:lang w:eastAsia="en-GB"/>
        </w:rPr>
        <w:t>ing</w:t>
      </w:r>
      <w:r w:rsidRPr="006A1206">
        <w:rPr>
          <w:rFonts w:asciiTheme="majorHAnsi" w:eastAsia="Times New Roman" w:hAnsiTheme="majorHAnsi"/>
          <w:lang w:eastAsia="en-GB"/>
        </w:rPr>
        <w:t xml:space="preserve"> as a peer alongside our </w:t>
      </w:r>
      <w:proofErr w:type="spellStart"/>
      <w:r w:rsidRPr="006A1206">
        <w:rPr>
          <w:rFonts w:asciiTheme="majorHAnsi" w:eastAsia="Times New Roman" w:hAnsiTheme="majorHAnsi"/>
          <w:lang w:eastAsia="en-GB"/>
        </w:rPr>
        <w:t>Hawkwood</w:t>
      </w:r>
      <w:proofErr w:type="spellEnd"/>
      <w:r w:rsidRPr="006A1206">
        <w:rPr>
          <w:rFonts w:asciiTheme="majorHAnsi" w:eastAsia="Times New Roman" w:hAnsiTheme="majorHAnsi"/>
          <w:lang w:eastAsia="en-GB"/>
        </w:rPr>
        <w:t xml:space="preserve"> engagement coordinator and site team to enable this work to achieve its </w:t>
      </w:r>
      <w:r w:rsidR="008A366A">
        <w:rPr>
          <w:rFonts w:asciiTheme="majorHAnsi" w:eastAsia="Times New Roman" w:hAnsiTheme="majorHAnsi"/>
          <w:lang w:eastAsia="en-GB"/>
        </w:rPr>
        <w:t xml:space="preserve">full </w:t>
      </w:r>
      <w:r w:rsidRPr="006A1206">
        <w:rPr>
          <w:rFonts w:asciiTheme="majorHAnsi" w:eastAsia="Times New Roman" w:hAnsiTheme="majorHAnsi"/>
          <w:lang w:eastAsia="en-GB"/>
        </w:rPr>
        <w:t xml:space="preserve">potential. This is a development role working from solid foundations to support the growth and enrichment of </w:t>
      </w:r>
      <w:proofErr w:type="spellStart"/>
      <w:r w:rsidRPr="006A1206">
        <w:rPr>
          <w:rFonts w:asciiTheme="majorHAnsi" w:eastAsia="Times New Roman" w:hAnsiTheme="majorHAnsi"/>
          <w:lang w:eastAsia="en-GB"/>
        </w:rPr>
        <w:t>OrganicLea’s</w:t>
      </w:r>
      <w:proofErr w:type="spellEnd"/>
      <w:r w:rsidRPr="006A1206">
        <w:rPr>
          <w:rFonts w:asciiTheme="majorHAnsi" w:eastAsia="Times New Roman" w:hAnsiTheme="majorHAnsi"/>
          <w:lang w:eastAsia="en-GB"/>
        </w:rPr>
        <w:t xml:space="preserve"> health and wellbeing offer. We are looking for a range of skills but essential is someone who can clearly demonstrate strong organisational and administrative skills, with casework experience in the health or other statutory sector, and working knowledge of mental health. You also need a commitment to working with people, sometimes in the hardest of places, and recognising the empowering role that local food contributes to community life and resilience.  We want someone excited and work-ready to develop, implement and push forward this part of our work.</w:t>
      </w:r>
    </w:p>
    <w:p w:rsidR="00536B3D" w:rsidRPr="006A1206" w:rsidRDefault="00536B3D" w:rsidP="00536B3D">
      <w:pPr>
        <w:rPr>
          <w:rFonts w:asciiTheme="majorHAnsi" w:hAnsiTheme="majorHAnsi" w:cs="Calibri"/>
        </w:rPr>
      </w:pPr>
      <w:r w:rsidRPr="006A1206">
        <w:rPr>
          <w:rFonts w:asciiTheme="majorHAnsi" w:hAnsiTheme="majorHAnsi" w:cs="Calibri"/>
        </w:rPr>
        <w:t>The main responsibilities are:</w:t>
      </w:r>
    </w:p>
    <w:p w:rsidR="00536B3D" w:rsidRPr="006A1206" w:rsidRDefault="00536B3D" w:rsidP="00536B3D">
      <w:pPr>
        <w:numPr>
          <w:ilvl w:val="0"/>
          <w:numId w:val="13"/>
        </w:numPr>
        <w:spacing w:before="120"/>
        <w:rPr>
          <w:rFonts w:asciiTheme="majorHAnsi" w:hAnsiTheme="majorHAnsi" w:cs="Calibri"/>
        </w:rPr>
      </w:pPr>
      <w:r w:rsidRPr="006A1206">
        <w:rPr>
          <w:rFonts w:asciiTheme="majorHAnsi" w:hAnsiTheme="majorHAnsi" w:cs="Calibri"/>
        </w:rPr>
        <w:t xml:space="preserve">Oversee </w:t>
      </w:r>
      <w:proofErr w:type="spellStart"/>
      <w:r w:rsidRPr="006A1206">
        <w:rPr>
          <w:rFonts w:asciiTheme="majorHAnsi" w:hAnsiTheme="majorHAnsi" w:cs="Calibri"/>
        </w:rPr>
        <w:t>OrganicLea's</w:t>
      </w:r>
      <w:proofErr w:type="spellEnd"/>
      <w:r w:rsidRPr="006A1206">
        <w:rPr>
          <w:rFonts w:asciiTheme="majorHAnsi" w:hAnsiTheme="majorHAnsi" w:cs="Calibri"/>
        </w:rPr>
        <w:t xml:space="preserve"> referral volunteer and activities work - including acting as single point of contact for referrals, interventions and signposting</w:t>
      </w:r>
      <w:r w:rsidR="00A77147" w:rsidRPr="006A1206">
        <w:rPr>
          <w:rFonts w:asciiTheme="majorHAnsi" w:hAnsiTheme="majorHAnsi" w:cs="Calibri"/>
        </w:rPr>
        <w:t>.</w:t>
      </w:r>
    </w:p>
    <w:p w:rsidR="00536B3D" w:rsidRPr="006A1206" w:rsidRDefault="00536B3D" w:rsidP="00536B3D">
      <w:pPr>
        <w:numPr>
          <w:ilvl w:val="0"/>
          <w:numId w:val="13"/>
        </w:numPr>
        <w:spacing w:before="120"/>
        <w:rPr>
          <w:rFonts w:asciiTheme="majorHAnsi" w:hAnsiTheme="majorHAnsi" w:cs="Calibri"/>
        </w:rPr>
      </w:pPr>
      <w:r w:rsidRPr="006A1206">
        <w:rPr>
          <w:rFonts w:asciiTheme="majorHAnsi" w:hAnsiTheme="majorHAnsi" w:cs="Calibri"/>
        </w:rPr>
        <w:t>Developing the health and wellbeing offer including building partnerships and leading the growth of this work.</w:t>
      </w:r>
    </w:p>
    <w:p w:rsidR="00536B3D" w:rsidRPr="006A1206" w:rsidRDefault="00536B3D" w:rsidP="00536B3D">
      <w:pPr>
        <w:numPr>
          <w:ilvl w:val="0"/>
          <w:numId w:val="13"/>
        </w:numPr>
        <w:spacing w:before="120"/>
        <w:rPr>
          <w:rFonts w:asciiTheme="majorHAnsi" w:hAnsiTheme="majorHAnsi" w:cs="Calibri"/>
        </w:rPr>
      </w:pPr>
      <w:r w:rsidRPr="006A1206">
        <w:rPr>
          <w:rFonts w:asciiTheme="majorHAnsi" w:hAnsiTheme="majorHAnsi" w:cs="Calibri"/>
        </w:rPr>
        <w:t>Lead responsibility for improving and overseeing systems that gather data and support rigorous monitoring and evaluation of health and wellbeing volunteering work.</w:t>
      </w:r>
    </w:p>
    <w:p w:rsidR="00536B3D" w:rsidRPr="006A1206" w:rsidRDefault="00536B3D" w:rsidP="00536B3D">
      <w:pPr>
        <w:numPr>
          <w:ilvl w:val="0"/>
          <w:numId w:val="13"/>
        </w:numPr>
        <w:spacing w:before="120"/>
        <w:rPr>
          <w:rFonts w:asciiTheme="majorHAnsi" w:hAnsiTheme="majorHAnsi" w:cs="Calibri"/>
        </w:rPr>
      </w:pPr>
      <w:r w:rsidRPr="006A1206">
        <w:rPr>
          <w:rFonts w:asciiTheme="majorHAnsi" w:hAnsiTheme="majorHAnsi" w:cs="Calibri"/>
        </w:rPr>
        <w:t>Leading on safe spaces and inclusive culture that enables all-</w:t>
      </w:r>
      <w:proofErr w:type="spellStart"/>
      <w:r w:rsidRPr="006A1206">
        <w:rPr>
          <w:rFonts w:asciiTheme="majorHAnsi" w:hAnsiTheme="majorHAnsi" w:cs="Calibri"/>
        </w:rPr>
        <w:t>coopconfidence</w:t>
      </w:r>
      <w:proofErr w:type="spellEnd"/>
      <w:r w:rsidRPr="006A1206">
        <w:rPr>
          <w:rFonts w:asciiTheme="majorHAnsi" w:hAnsiTheme="majorHAnsi" w:cs="Calibri"/>
        </w:rPr>
        <w:t xml:space="preserve"> in this area.</w:t>
      </w:r>
    </w:p>
    <w:p w:rsidR="00226684" w:rsidRPr="006A1206" w:rsidRDefault="00536B3D" w:rsidP="00536B3D">
      <w:pPr>
        <w:spacing w:before="120"/>
        <w:rPr>
          <w:rFonts w:asciiTheme="majorHAnsi" w:hAnsiTheme="majorHAnsi" w:cs="Calibri"/>
        </w:rPr>
      </w:pPr>
      <w:r w:rsidRPr="006A1206">
        <w:rPr>
          <w:rFonts w:asciiTheme="majorHAnsi" w:hAnsiTheme="majorHAnsi" w:cs="Calibri"/>
        </w:rPr>
        <w:t xml:space="preserve">We are looking for someone to undertake the core duties outlined below at 2 days per week. However, this work is in an exciting development phase for </w:t>
      </w:r>
      <w:proofErr w:type="spellStart"/>
      <w:r w:rsidRPr="006A1206">
        <w:rPr>
          <w:rFonts w:asciiTheme="majorHAnsi" w:hAnsiTheme="majorHAnsi" w:cs="Calibri"/>
        </w:rPr>
        <w:t>OrganicLea</w:t>
      </w:r>
      <w:proofErr w:type="spellEnd"/>
      <w:r w:rsidR="00226684" w:rsidRPr="006A1206">
        <w:rPr>
          <w:rFonts w:asciiTheme="majorHAnsi" w:hAnsiTheme="majorHAnsi"/>
        </w:rPr>
        <w:t xml:space="preserve"> and y</w:t>
      </w:r>
      <w:r w:rsidRPr="006A1206">
        <w:rPr>
          <w:rFonts w:asciiTheme="majorHAnsi" w:hAnsiTheme="majorHAnsi" w:cs="Calibri"/>
        </w:rPr>
        <w:t xml:space="preserve">ou will </w:t>
      </w:r>
      <w:r w:rsidR="00226684" w:rsidRPr="006A1206">
        <w:rPr>
          <w:rFonts w:asciiTheme="majorHAnsi" w:hAnsiTheme="majorHAnsi" w:cs="Calibri"/>
        </w:rPr>
        <w:t xml:space="preserve">play a key part in this. </w:t>
      </w:r>
      <w:proofErr w:type="spellStart"/>
      <w:r w:rsidRPr="006A1206">
        <w:rPr>
          <w:rFonts w:asciiTheme="majorHAnsi" w:hAnsiTheme="majorHAnsi" w:cs="Calibri"/>
        </w:rPr>
        <w:t>Organiclea</w:t>
      </w:r>
      <w:proofErr w:type="spellEnd"/>
      <w:r w:rsidRPr="006A1206">
        <w:rPr>
          <w:rFonts w:asciiTheme="majorHAnsi" w:hAnsiTheme="majorHAnsi" w:cs="Calibri"/>
        </w:rPr>
        <w:t xml:space="preserve"> hopes to grow this work and this role WITH YOU.  Over time, additional responsibilities could make the role up to 3 or 4 days depending on the applicant’s experience and skills. We will review this with the post-holder at 3 months and again at 7 month probation when we will assess days linked to budget and work generated overall in this area.</w:t>
      </w:r>
    </w:p>
    <w:p w:rsidR="00226684" w:rsidRPr="006A1206" w:rsidRDefault="00226684" w:rsidP="00226684">
      <w:pPr>
        <w:rPr>
          <w:rFonts w:asciiTheme="majorHAnsi" w:hAnsiTheme="majorHAnsi"/>
        </w:rPr>
      </w:pPr>
      <w:proofErr w:type="spellStart"/>
      <w:r w:rsidRPr="006A1206">
        <w:rPr>
          <w:rFonts w:asciiTheme="majorHAnsi" w:hAnsiTheme="majorHAnsi"/>
        </w:rPr>
        <w:t>OrganicLea</w:t>
      </w:r>
      <w:proofErr w:type="spellEnd"/>
      <w:r w:rsidRPr="006A1206">
        <w:rPr>
          <w:rFonts w:asciiTheme="majorHAnsi" w:hAnsiTheme="majorHAnsi"/>
        </w:rPr>
        <w:t xml:space="preserve"> is a workers’ co-operative (currently 17 coop members in paid contracted roles) whose activities are managed by its members. We are recruiting for a coop member with this role, so you </w:t>
      </w:r>
      <w:r w:rsidRPr="006A1206">
        <w:rPr>
          <w:rFonts w:asciiTheme="majorHAnsi" w:hAnsiTheme="majorHAnsi"/>
        </w:rPr>
        <w:lastRenderedPageBreak/>
        <w:t xml:space="preserve">need to be able to contribute to </w:t>
      </w:r>
      <w:proofErr w:type="spellStart"/>
      <w:r w:rsidRPr="006A1206">
        <w:rPr>
          <w:rFonts w:asciiTheme="majorHAnsi" w:hAnsiTheme="majorHAnsi"/>
        </w:rPr>
        <w:t>OrganicLea’s</w:t>
      </w:r>
      <w:proofErr w:type="spellEnd"/>
      <w:r w:rsidRPr="006A1206">
        <w:rPr>
          <w:rFonts w:asciiTheme="majorHAnsi" w:hAnsiTheme="majorHAnsi"/>
        </w:rPr>
        <w:t xml:space="preserve"> governance and strategic development which can involve </w:t>
      </w:r>
      <w:r w:rsidR="006A1206">
        <w:rPr>
          <w:rFonts w:asciiTheme="majorHAnsi" w:hAnsiTheme="majorHAnsi"/>
        </w:rPr>
        <w:t xml:space="preserve">occasional </w:t>
      </w:r>
      <w:r w:rsidRPr="006A1206">
        <w:rPr>
          <w:rFonts w:asciiTheme="majorHAnsi" w:hAnsiTheme="majorHAnsi"/>
        </w:rPr>
        <w:t>paid and unpaid work in addition to your role hours.</w:t>
      </w:r>
    </w:p>
    <w:p w:rsidR="00536B3D" w:rsidRPr="006A1206" w:rsidRDefault="00536B3D" w:rsidP="00536B3D">
      <w:pPr>
        <w:numPr>
          <w:ilvl w:val="0"/>
          <w:numId w:val="6"/>
        </w:numPr>
        <w:spacing w:after="0"/>
        <w:rPr>
          <w:rFonts w:asciiTheme="majorHAnsi" w:hAnsiTheme="majorHAnsi"/>
        </w:rPr>
      </w:pPr>
      <w:r w:rsidRPr="006A1206">
        <w:rPr>
          <w:rFonts w:asciiTheme="majorHAnsi" w:hAnsiTheme="majorHAnsi" w:cs="Calibri"/>
        </w:rPr>
        <w:t>2 days a week</w:t>
      </w:r>
      <w:r w:rsidR="00586A55">
        <w:rPr>
          <w:rFonts w:asciiTheme="majorHAnsi" w:hAnsiTheme="majorHAnsi" w:cs="Calibri"/>
        </w:rPr>
        <w:t>(14 hours)</w:t>
      </w:r>
      <w:r w:rsidRPr="006A1206">
        <w:rPr>
          <w:rFonts w:asciiTheme="majorHAnsi" w:hAnsiTheme="majorHAnsi" w:cs="Calibri"/>
        </w:rPr>
        <w:t xml:space="preserve"> initially</w:t>
      </w:r>
      <w:r w:rsidR="00586A55">
        <w:rPr>
          <w:rFonts w:asciiTheme="majorHAnsi" w:hAnsiTheme="majorHAnsi" w:cs="Calibri"/>
        </w:rPr>
        <w:t>, flexible hours can be agreed</w:t>
      </w:r>
    </w:p>
    <w:p w:rsidR="00536B3D" w:rsidRPr="006A1206" w:rsidRDefault="00536B3D" w:rsidP="00536B3D">
      <w:pPr>
        <w:numPr>
          <w:ilvl w:val="0"/>
          <w:numId w:val="6"/>
        </w:numPr>
        <w:spacing w:after="0"/>
        <w:rPr>
          <w:rFonts w:asciiTheme="majorHAnsi" w:hAnsiTheme="majorHAnsi"/>
        </w:rPr>
      </w:pPr>
      <w:r w:rsidRPr="006A1206">
        <w:rPr>
          <w:rFonts w:asciiTheme="majorHAnsi" w:hAnsiTheme="majorHAnsi" w:cs="Calibri"/>
        </w:rPr>
        <w:t>Salary £24,374 pro rata</w:t>
      </w:r>
    </w:p>
    <w:p w:rsidR="00536B3D" w:rsidRPr="006A1206" w:rsidRDefault="00536B3D" w:rsidP="00536B3D">
      <w:pPr>
        <w:pStyle w:val="ColorfulList-Accent11"/>
        <w:numPr>
          <w:ilvl w:val="0"/>
          <w:numId w:val="6"/>
        </w:numPr>
        <w:spacing w:after="0"/>
        <w:rPr>
          <w:rFonts w:asciiTheme="majorHAnsi" w:hAnsiTheme="majorHAnsi"/>
        </w:rPr>
      </w:pPr>
      <w:r w:rsidRPr="006A1206">
        <w:rPr>
          <w:rFonts w:asciiTheme="majorHAnsi" w:hAnsiTheme="majorHAnsi" w:cs="Calibri"/>
        </w:rPr>
        <w:t xml:space="preserve">Responsible to: </w:t>
      </w:r>
      <w:proofErr w:type="spellStart"/>
      <w:r w:rsidRPr="006A1206">
        <w:rPr>
          <w:rFonts w:asciiTheme="majorHAnsi" w:hAnsiTheme="majorHAnsi" w:cs="Calibri"/>
        </w:rPr>
        <w:t>OrganicLea</w:t>
      </w:r>
      <w:proofErr w:type="spellEnd"/>
      <w:r w:rsidRPr="006A1206">
        <w:rPr>
          <w:rFonts w:asciiTheme="majorHAnsi" w:hAnsiTheme="majorHAnsi" w:cs="Calibri"/>
        </w:rPr>
        <w:t xml:space="preserve"> workers’ cooperative</w:t>
      </w:r>
    </w:p>
    <w:p w:rsidR="00536B3D" w:rsidRPr="006A1206" w:rsidRDefault="00536B3D" w:rsidP="00536B3D">
      <w:pPr>
        <w:pStyle w:val="ColorfulList-Accent11"/>
        <w:numPr>
          <w:ilvl w:val="0"/>
          <w:numId w:val="6"/>
        </w:numPr>
        <w:spacing w:after="0"/>
        <w:rPr>
          <w:rFonts w:asciiTheme="majorHAnsi" w:hAnsiTheme="majorHAnsi"/>
        </w:rPr>
      </w:pPr>
      <w:r w:rsidRPr="006A1206">
        <w:rPr>
          <w:rFonts w:asciiTheme="majorHAnsi" w:hAnsiTheme="majorHAnsi" w:cs="Calibri"/>
        </w:rPr>
        <w:t>Permanent contract subjec</w:t>
      </w:r>
      <w:r w:rsidR="00586A55">
        <w:rPr>
          <w:rFonts w:asciiTheme="majorHAnsi" w:hAnsiTheme="majorHAnsi" w:cs="Calibri"/>
        </w:rPr>
        <w:t>t to a 7 month probation period</w:t>
      </w:r>
    </w:p>
    <w:p w:rsidR="00536B3D" w:rsidRPr="006A1206" w:rsidRDefault="00536B3D" w:rsidP="00536B3D">
      <w:pPr>
        <w:spacing w:after="120"/>
        <w:rPr>
          <w:rFonts w:asciiTheme="majorHAnsi" w:hAnsiTheme="majorHAnsi"/>
          <w:b/>
        </w:rPr>
      </w:pPr>
    </w:p>
    <w:p w:rsidR="00536B3D" w:rsidRPr="006A1206" w:rsidRDefault="00536B3D" w:rsidP="00536B3D">
      <w:pPr>
        <w:spacing w:after="120"/>
        <w:rPr>
          <w:rFonts w:asciiTheme="majorHAnsi" w:hAnsiTheme="majorHAnsi"/>
          <w:b/>
        </w:rPr>
      </w:pPr>
      <w:r w:rsidRPr="006A1206">
        <w:rPr>
          <w:rFonts w:asciiTheme="majorHAnsi" w:hAnsiTheme="majorHAnsi"/>
          <w:b/>
        </w:rPr>
        <w:t>How to apply</w:t>
      </w:r>
    </w:p>
    <w:p w:rsidR="00536B3D" w:rsidRPr="006A1206" w:rsidRDefault="00536B3D" w:rsidP="00536B3D">
      <w:pPr>
        <w:spacing w:after="120"/>
        <w:rPr>
          <w:rFonts w:asciiTheme="majorHAnsi" w:hAnsiTheme="majorHAnsi" w:cs="Arial"/>
        </w:rPr>
      </w:pPr>
      <w:r w:rsidRPr="006A1206">
        <w:rPr>
          <w:rFonts w:asciiTheme="majorHAnsi" w:hAnsiTheme="majorHAnsi" w:cs="Arial"/>
        </w:rPr>
        <w:t xml:space="preserve">Please write a brief outline explaining why you are interested in joining </w:t>
      </w:r>
      <w:proofErr w:type="spellStart"/>
      <w:r w:rsidRPr="006A1206">
        <w:rPr>
          <w:rFonts w:asciiTheme="majorHAnsi" w:hAnsiTheme="majorHAnsi" w:cs="Arial"/>
        </w:rPr>
        <w:t>OrganicLea</w:t>
      </w:r>
      <w:proofErr w:type="spellEnd"/>
      <w:r w:rsidRPr="006A1206">
        <w:rPr>
          <w:rFonts w:asciiTheme="majorHAnsi" w:hAnsiTheme="majorHAnsi" w:cs="Arial"/>
        </w:rPr>
        <w:t>, what experience and skills you can bring to this role – referencing the person specification below, your work and training history (this could be attached as a CV). Please also provide the name and contact details of two referees; your own contact details; information on any unspent convictions.</w:t>
      </w:r>
    </w:p>
    <w:p w:rsidR="00536B3D" w:rsidRPr="006A1206" w:rsidRDefault="00536B3D" w:rsidP="00536B3D">
      <w:pPr>
        <w:spacing w:after="120"/>
        <w:rPr>
          <w:rFonts w:asciiTheme="majorHAnsi" w:hAnsiTheme="majorHAnsi" w:cs="Arial"/>
        </w:rPr>
      </w:pPr>
      <w:r w:rsidRPr="006A1206">
        <w:rPr>
          <w:rFonts w:asciiTheme="majorHAnsi" w:hAnsiTheme="majorHAnsi" w:cs="Arial"/>
        </w:rPr>
        <w:t>Pleas</w:t>
      </w:r>
      <w:r w:rsidR="00226684" w:rsidRPr="006A1206">
        <w:rPr>
          <w:rFonts w:asciiTheme="majorHAnsi" w:hAnsiTheme="majorHAnsi" w:cs="Arial"/>
        </w:rPr>
        <w:t>e send applications to sunniva@</w:t>
      </w:r>
      <w:r w:rsidR="00731DD8" w:rsidRPr="006A1206">
        <w:rPr>
          <w:rFonts w:asciiTheme="majorHAnsi" w:hAnsiTheme="majorHAnsi" w:cs="Arial"/>
        </w:rPr>
        <w:t>organiclea.org.uk</w:t>
      </w:r>
    </w:p>
    <w:p w:rsidR="00226684" w:rsidRPr="006A1206" w:rsidRDefault="00536B3D" w:rsidP="00536B3D">
      <w:pPr>
        <w:spacing w:after="120"/>
        <w:rPr>
          <w:rFonts w:asciiTheme="majorHAnsi" w:hAnsiTheme="majorHAnsi"/>
          <w:b/>
        </w:rPr>
      </w:pPr>
      <w:r w:rsidRPr="006A1206">
        <w:rPr>
          <w:rFonts w:asciiTheme="majorHAnsi" w:hAnsiTheme="majorHAnsi"/>
          <w:b/>
        </w:rPr>
        <w:t>Deadline for applications:  Midday Wednesday 24 July</w:t>
      </w:r>
      <w:r w:rsidR="00226684" w:rsidRPr="006A1206">
        <w:rPr>
          <w:rFonts w:asciiTheme="majorHAnsi" w:hAnsiTheme="majorHAnsi"/>
          <w:b/>
        </w:rPr>
        <w:t>.</w:t>
      </w:r>
    </w:p>
    <w:p w:rsidR="00536B3D" w:rsidRPr="006A1206" w:rsidRDefault="00536B3D" w:rsidP="00536B3D">
      <w:pPr>
        <w:spacing w:after="120"/>
        <w:rPr>
          <w:rFonts w:asciiTheme="majorHAnsi" w:hAnsiTheme="majorHAnsi" w:cs="Arial"/>
        </w:rPr>
      </w:pPr>
      <w:r w:rsidRPr="006A1206">
        <w:rPr>
          <w:rFonts w:asciiTheme="majorHAnsi" w:hAnsiTheme="majorHAnsi" w:cs="Arial"/>
        </w:rPr>
        <w:t xml:space="preserve">Interviews will take place on Tuesday 30 July, with start date </w:t>
      </w:r>
      <w:proofErr w:type="spellStart"/>
      <w:r w:rsidRPr="006A1206">
        <w:rPr>
          <w:rFonts w:asciiTheme="majorHAnsi" w:hAnsiTheme="majorHAnsi" w:cs="Arial"/>
        </w:rPr>
        <w:t>asap</w:t>
      </w:r>
      <w:proofErr w:type="spellEnd"/>
      <w:r w:rsidRPr="006A1206">
        <w:rPr>
          <w:rFonts w:asciiTheme="majorHAnsi" w:hAnsiTheme="majorHAnsi" w:cs="Arial"/>
        </w:rPr>
        <w:t>.</w:t>
      </w:r>
    </w:p>
    <w:p w:rsidR="00536B3D" w:rsidRPr="005C415C" w:rsidRDefault="00536B3D" w:rsidP="00536B3D">
      <w:pPr>
        <w:rPr>
          <w:rFonts w:asciiTheme="majorHAnsi" w:hAnsiTheme="majorHAnsi"/>
          <w:b/>
          <w:bCs/>
          <w:sz w:val="28"/>
          <w:szCs w:val="28"/>
        </w:rPr>
      </w:pPr>
      <w:r w:rsidRPr="006A1206">
        <w:rPr>
          <w:rFonts w:asciiTheme="majorHAnsi" w:hAnsiTheme="majorHAnsi" w:cs="Arial"/>
          <w:b/>
        </w:rPr>
        <w:br w:type="page"/>
      </w:r>
      <w:r w:rsidR="008A366A" w:rsidRPr="005C415C">
        <w:rPr>
          <w:rFonts w:asciiTheme="majorHAnsi" w:hAnsiTheme="majorHAnsi"/>
          <w:b/>
          <w:bCs/>
          <w:noProof/>
          <w:sz w:val="28"/>
          <w:szCs w:val="28"/>
          <w:lang w:eastAsia="en-GB"/>
        </w:rPr>
        <w:lastRenderedPageBreak/>
        <w:drawing>
          <wp:anchor distT="0" distB="0" distL="114300" distR="114300" simplePos="0" relativeHeight="251658240" behindDoc="0" locked="0" layoutInCell="1" allowOverlap="1">
            <wp:simplePos x="0" y="0"/>
            <wp:positionH relativeFrom="column">
              <wp:posOffset>5054600</wp:posOffset>
            </wp:positionH>
            <wp:positionV relativeFrom="paragraph">
              <wp:posOffset>-596265</wp:posOffset>
            </wp:positionV>
            <wp:extent cx="915670" cy="1007745"/>
            <wp:effectExtent l="25400" t="0" r="0" b="0"/>
            <wp:wrapSquare wrapText="bothSides"/>
            <wp:docPr id="3" name="Picture 0" descr="logo-bw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w small.tif"/>
                    <pic:cNvPicPr>
                      <a:picLocks noChangeAspect="1" noChangeArrowheads="1"/>
                    </pic:cNvPicPr>
                  </pic:nvPicPr>
                  <pic:blipFill>
                    <a:blip r:embed="rId6"/>
                    <a:srcRect/>
                    <a:stretch>
                      <a:fillRect/>
                    </a:stretch>
                  </pic:blipFill>
                  <pic:spPr bwMode="auto">
                    <a:xfrm>
                      <a:off x="0" y="0"/>
                      <a:ext cx="915670" cy="1007745"/>
                    </a:xfrm>
                    <a:prstGeom prst="rect">
                      <a:avLst/>
                    </a:prstGeom>
                    <a:noFill/>
                    <a:ln w="9525">
                      <a:noFill/>
                      <a:miter lim="800000"/>
                      <a:headEnd/>
                      <a:tailEnd/>
                    </a:ln>
                  </pic:spPr>
                </pic:pic>
              </a:graphicData>
            </a:graphic>
          </wp:anchor>
        </w:drawing>
      </w:r>
      <w:r w:rsidRPr="005C415C">
        <w:rPr>
          <w:rFonts w:asciiTheme="majorHAnsi" w:hAnsiTheme="majorHAnsi" w:cs="Arial"/>
          <w:b/>
          <w:sz w:val="28"/>
          <w:szCs w:val="28"/>
        </w:rPr>
        <w:t xml:space="preserve">Job </w:t>
      </w:r>
      <w:r w:rsidR="00731DD8" w:rsidRPr="005C415C">
        <w:rPr>
          <w:rFonts w:asciiTheme="majorHAnsi" w:hAnsiTheme="majorHAnsi" w:cs="Arial"/>
          <w:b/>
          <w:sz w:val="28"/>
          <w:szCs w:val="28"/>
        </w:rPr>
        <w:t xml:space="preserve">description: </w:t>
      </w:r>
      <w:r w:rsidRPr="005C415C">
        <w:rPr>
          <w:rFonts w:asciiTheme="majorHAnsi" w:hAnsiTheme="majorHAnsi" w:cs="Arial"/>
          <w:b/>
          <w:sz w:val="28"/>
          <w:szCs w:val="28"/>
        </w:rPr>
        <w:t xml:space="preserve">Health and </w:t>
      </w:r>
      <w:r w:rsidR="00731DD8" w:rsidRPr="005C415C">
        <w:rPr>
          <w:rFonts w:asciiTheme="majorHAnsi" w:hAnsiTheme="majorHAnsi" w:cs="Arial"/>
          <w:b/>
          <w:sz w:val="28"/>
          <w:szCs w:val="28"/>
        </w:rPr>
        <w:t>W</w:t>
      </w:r>
      <w:r w:rsidRPr="005C415C">
        <w:rPr>
          <w:rFonts w:asciiTheme="majorHAnsi" w:hAnsiTheme="majorHAnsi" w:cs="Arial"/>
          <w:b/>
          <w:sz w:val="28"/>
          <w:szCs w:val="28"/>
        </w:rPr>
        <w:t xml:space="preserve">ellbeing </w:t>
      </w:r>
      <w:r w:rsidR="00731DD8" w:rsidRPr="005C415C">
        <w:rPr>
          <w:rFonts w:asciiTheme="majorHAnsi" w:hAnsiTheme="majorHAnsi" w:cs="Arial"/>
          <w:b/>
          <w:sz w:val="28"/>
          <w:szCs w:val="28"/>
        </w:rPr>
        <w:t>P</w:t>
      </w:r>
      <w:r w:rsidRPr="005C415C">
        <w:rPr>
          <w:rFonts w:asciiTheme="majorHAnsi" w:hAnsiTheme="majorHAnsi" w:cs="Arial"/>
          <w:b/>
          <w:sz w:val="28"/>
          <w:szCs w:val="28"/>
        </w:rPr>
        <w:t xml:space="preserve">lacement </w:t>
      </w:r>
      <w:r w:rsidR="00731DD8" w:rsidRPr="005C415C">
        <w:rPr>
          <w:rFonts w:asciiTheme="majorHAnsi" w:hAnsiTheme="majorHAnsi" w:cs="Arial"/>
          <w:b/>
          <w:sz w:val="28"/>
          <w:szCs w:val="28"/>
        </w:rPr>
        <w:t>W</w:t>
      </w:r>
      <w:r w:rsidRPr="005C415C">
        <w:rPr>
          <w:rFonts w:asciiTheme="majorHAnsi" w:hAnsiTheme="majorHAnsi" w:cs="Arial"/>
          <w:b/>
          <w:sz w:val="28"/>
          <w:szCs w:val="28"/>
        </w:rPr>
        <w:t>orker</w:t>
      </w:r>
    </w:p>
    <w:p w:rsidR="00536B3D" w:rsidRPr="006A1206" w:rsidRDefault="0024206C" w:rsidP="00536B3D">
      <w:pPr>
        <w:numPr>
          <w:ilvl w:val="0"/>
          <w:numId w:val="12"/>
        </w:numPr>
        <w:spacing w:after="0" w:line="240" w:lineRule="auto"/>
        <w:rPr>
          <w:rFonts w:asciiTheme="majorHAnsi" w:hAnsiTheme="majorHAnsi"/>
        </w:rPr>
      </w:pPr>
      <w:r w:rsidRPr="006A1206">
        <w:rPr>
          <w:rFonts w:asciiTheme="majorHAnsi" w:hAnsiTheme="majorHAnsi"/>
        </w:rPr>
        <w:t xml:space="preserve">Development and management of </w:t>
      </w:r>
      <w:proofErr w:type="spellStart"/>
      <w:r w:rsidR="00536B3D" w:rsidRPr="006A1206">
        <w:rPr>
          <w:rFonts w:asciiTheme="majorHAnsi" w:hAnsiTheme="majorHAnsi" w:cs="Arial"/>
        </w:rPr>
        <w:t>OrganicLea’s</w:t>
      </w:r>
      <w:proofErr w:type="spellEnd"/>
      <w:r w:rsidRPr="006A1206">
        <w:rPr>
          <w:rFonts w:asciiTheme="majorHAnsi" w:hAnsiTheme="majorHAnsi"/>
        </w:rPr>
        <w:t xml:space="preserve"> health and wellbeing volunteering and activity options with a focus on </w:t>
      </w:r>
      <w:r w:rsidR="006A1206">
        <w:rPr>
          <w:rFonts w:asciiTheme="majorHAnsi" w:hAnsiTheme="majorHAnsi"/>
        </w:rPr>
        <w:t>those</w:t>
      </w:r>
      <w:r w:rsidRPr="006A1206">
        <w:rPr>
          <w:rFonts w:asciiTheme="majorHAnsi" w:hAnsiTheme="majorHAnsi"/>
        </w:rPr>
        <w:t xml:space="preserve"> referred through other services. </w:t>
      </w:r>
    </w:p>
    <w:p w:rsidR="00536B3D" w:rsidRPr="006A1206" w:rsidRDefault="0024206C" w:rsidP="00536B3D">
      <w:pPr>
        <w:numPr>
          <w:ilvl w:val="0"/>
          <w:numId w:val="12"/>
        </w:numPr>
        <w:spacing w:after="0" w:line="240" w:lineRule="auto"/>
        <w:rPr>
          <w:rFonts w:asciiTheme="majorHAnsi" w:hAnsiTheme="majorHAnsi"/>
        </w:rPr>
      </w:pPr>
      <w:r w:rsidRPr="006A1206">
        <w:rPr>
          <w:rFonts w:asciiTheme="majorHAnsi" w:hAnsiTheme="majorHAnsi"/>
        </w:rPr>
        <w:t xml:space="preserve">Ensure all referred volunteers are well supported in roles that contribute meaningfully to </w:t>
      </w:r>
      <w:proofErr w:type="spellStart"/>
      <w:r w:rsidR="00536B3D" w:rsidRPr="006A1206">
        <w:rPr>
          <w:rFonts w:asciiTheme="majorHAnsi" w:hAnsiTheme="majorHAnsi" w:cs="Arial"/>
        </w:rPr>
        <w:t>OrganicLea’s</w:t>
      </w:r>
      <w:proofErr w:type="spellEnd"/>
      <w:r w:rsidRPr="006A1206">
        <w:rPr>
          <w:rFonts w:asciiTheme="majorHAnsi" w:hAnsiTheme="majorHAnsi"/>
        </w:rPr>
        <w:t xml:space="preserve"> aims.</w:t>
      </w:r>
    </w:p>
    <w:p w:rsidR="00536B3D" w:rsidRPr="006A1206" w:rsidRDefault="0024206C" w:rsidP="00536B3D">
      <w:pPr>
        <w:numPr>
          <w:ilvl w:val="0"/>
          <w:numId w:val="12"/>
        </w:numPr>
        <w:spacing w:after="0" w:line="240" w:lineRule="auto"/>
        <w:rPr>
          <w:rFonts w:asciiTheme="majorHAnsi" w:hAnsiTheme="majorHAnsi"/>
        </w:rPr>
      </w:pPr>
      <w:r w:rsidRPr="006A1206">
        <w:rPr>
          <w:rFonts w:asciiTheme="majorHAnsi" w:hAnsiTheme="majorHAnsi"/>
        </w:rPr>
        <w:t xml:space="preserve">Improve and implement processes that enable </w:t>
      </w:r>
      <w:proofErr w:type="spellStart"/>
      <w:r w:rsidR="00536B3D" w:rsidRPr="006A1206">
        <w:rPr>
          <w:rFonts w:asciiTheme="majorHAnsi" w:hAnsiTheme="majorHAnsi" w:cs="Arial"/>
        </w:rPr>
        <w:t>OrganicLea</w:t>
      </w:r>
      <w:proofErr w:type="spellEnd"/>
      <w:r w:rsidRPr="006A1206">
        <w:rPr>
          <w:rFonts w:asciiTheme="majorHAnsi" w:hAnsiTheme="majorHAnsi"/>
        </w:rPr>
        <w:t xml:space="preserve"> to gather data from individuals to assess potential for development, support and signposting needs.</w:t>
      </w:r>
    </w:p>
    <w:p w:rsidR="00536B3D" w:rsidRPr="006A1206" w:rsidRDefault="0024206C" w:rsidP="00536B3D">
      <w:pPr>
        <w:numPr>
          <w:ilvl w:val="0"/>
          <w:numId w:val="12"/>
        </w:numPr>
        <w:spacing w:after="0" w:line="240" w:lineRule="auto"/>
        <w:rPr>
          <w:rFonts w:asciiTheme="majorHAnsi" w:hAnsiTheme="majorHAnsi"/>
        </w:rPr>
      </w:pPr>
      <w:r w:rsidRPr="006A1206">
        <w:rPr>
          <w:rFonts w:asciiTheme="majorHAnsi" w:hAnsiTheme="majorHAnsi"/>
        </w:rPr>
        <w:t xml:space="preserve">Develop and maintain partnerships with referral organisations linked to health and </w:t>
      </w:r>
      <w:r w:rsidR="00536B3D" w:rsidRPr="006A1206">
        <w:rPr>
          <w:rFonts w:asciiTheme="majorHAnsi" w:hAnsiTheme="majorHAnsi" w:cs="Arial"/>
        </w:rPr>
        <w:t>well</w:t>
      </w:r>
      <w:r w:rsidRPr="006A1206">
        <w:rPr>
          <w:rFonts w:asciiTheme="majorHAnsi" w:hAnsiTheme="majorHAnsi"/>
        </w:rPr>
        <w:t xml:space="preserve">being opportunities at </w:t>
      </w:r>
      <w:proofErr w:type="spellStart"/>
      <w:r w:rsidRPr="006A1206">
        <w:rPr>
          <w:rFonts w:asciiTheme="majorHAnsi" w:hAnsiTheme="majorHAnsi"/>
        </w:rPr>
        <w:t>Hawkwood</w:t>
      </w:r>
      <w:proofErr w:type="spellEnd"/>
      <w:r w:rsidRPr="006A1206">
        <w:rPr>
          <w:rFonts w:asciiTheme="majorHAnsi" w:hAnsiTheme="majorHAnsi"/>
        </w:rPr>
        <w:t xml:space="preserve">, including representing </w:t>
      </w:r>
      <w:proofErr w:type="spellStart"/>
      <w:r w:rsidR="00536B3D" w:rsidRPr="006A1206">
        <w:rPr>
          <w:rFonts w:asciiTheme="majorHAnsi" w:hAnsiTheme="majorHAnsi" w:cs="Arial"/>
        </w:rPr>
        <w:t>OrganicLea</w:t>
      </w:r>
      <w:proofErr w:type="spellEnd"/>
      <w:r w:rsidRPr="006A1206">
        <w:rPr>
          <w:rFonts w:asciiTheme="majorHAnsi" w:hAnsiTheme="majorHAnsi"/>
        </w:rPr>
        <w:t xml:space="preserve"> in the social prescribing partnership. </w:t>
      </w:r>
    </w:p>
    <w:p w:rsidR="00536B3D" w:rsidRPr="006A1206" w:rsidRDefault="00536B3D" w:rsidP="00536B3D">
      <w:pPr>
        <w:numPr>
          <w:ilvl w:val="0"/>
          <w:numId w:val="12"/>
        </w:numPr>
        <w:spacing w:after="0" w:line="240" w:lineRule="auto"/>
        <w:rPr>
          <w:rFonts w:asciiTheme="majorHAnsi" w:hAnsiTheme="majorHAnsi" w:cs="Arial"/>
        </w:rPr>
      </w:pPr>
      <w:r w:rsidRPr="006A1206">
        <w:rPr>
          <w:rFonts w:asciiTheme="majorHAnsi" w:hAnsiTheme="majorHAnsi" w:cs="Arial"/>
        </w:rPr>
        <w:t xml:space="preserve">Lead on the development of </w:t>
      </w:r>
      <w:proofErr w:type="spellStart"/>
      <w:r w:rsidRPr="006A1206">
        <w:rPr>
          <w:rFonts w:asciiTheme="majorHAnsi" w:hAnsiTheme="majorHAnsi" w:cs="Arial"/>
        </w:rPr>
        <w:t>Hawkwood</w:t>
      </w:r>
      <w:proofErr w:type="spellEnd"/>
      <w:r w:rsidRPr="006A1206">
        <w:rPr>
          <w:rFonts w:asciiTheme="majorHAnsi" w:hAnsiTheme="majorHAnsi" w:cs="Arial"/>
        </w:rPr>
        <w:t xml:space="preserve"> as a place for recovery and green space connection, including beyond the market garden.</w:t>
      </w:r>
    </w:p>
    <w:p w:rsidR="00536B3D" w:rsidRPr="006A1206" w:rsidRDefault="0024206C" w:rsidP="00536B3D">
      <w:pPr>
        <w:numPr>
          <w:ilvl w:val="0"/>
          <w:numId w:val="12"/>
        </w:numPr>
        <w:spacing w:after="0" w:line="240" w:lineRule="auto"/>
        <w:rPr>
          <w:rFonts w:asciiTheme="majorHAnsi" w:hAnsiTheme="majorHAnsi"/>
        </w:rPr>
      </w:pPr>
      <w:r w:rsidRPr="006A1206">
        <w:rPr>
          <w:rFonts w:asciiTheme="majorHAnsi" w:hAnsiTheme="majorHAnsi"/>
        </w:rPr>
        <w:t xml:space="preserve">Improve opportunities for peer support and other opportunities for participants’ progression within the volunteering programme – such as </w:t>
      </w:r>
      <w:proofErr w:type="spellStart"/>
      <w:r w:rsidR="00536B3D" w:rsidRPr="006A1206">
        <w:rPr>
          <w:rFonts w:asciiTheme="majorHAnsi" w:hAnsiTheme="majorHAnsi" w:cs="Arial"/>
        </w:rPr>
        <w:t>OrganicLea’s</w:t>
      </w:r>
      <w:proofErr w:type="spellEnd"/>
      <w:r w:rsidRPr="006A1206">
        <w:rPr>
          <w:rFonts w:asciiTheme="majorHAnsi" w:hAnsiTheme="majorHAnsi"/>
        </w:rPr>
        <w:t xml:space="preserve"> Buddy scheme</w:t>
      </w:r>
      <w:r w:rsidR="00536B3D" w:rsidRPr="006A1206">
        <w:rPr>
          <w:rFonts w:asciiTheme="majorHAnsi" w:hAnsiTheme="majorHAnsi" w:cs="Arial"/>
        </w:rPr>
        <w:t>.</w:t>
      </w:r>
    </w:p>
    <w:p w:rsidR="00536B3D" w:rsidRPr="006A1206" w:rsidRDefault="0024206C" w:rsidP="00536B3D">
      <w:pPr>
        <w:numPr>
          <w:ilvl w:val="0"/>
          <w:numId w:val="12"/>
        </w:numPr>
        <w:spacing w:after="0" w:line="240" w:lineRule="auto"/>
        <w:rPr>
          <w:rFonts w:asciiTheme="majorHAnsi" w:hAnsiTheme="majorHAnsi"/>
        </w:rPr>
      </w:pPr>
      <w:r w:rsidRPr="006A1206">
        <w:rPr>
          <w:rFonts w:asciiTheme="majorHAnsi" w:hAnsiTheme="majorHAnsi"/>
        </w:rPr>
        <w:t>Lead</w:t>
      </w:r>
      <w:r w:rsidR="005C415C">
        <w:rPr>
          <w:rFonts w:asciiTheme="majorHAnsi" w:hAnsiTheme="majorHAnsi"/>
        </w:rPr>
        <w:t xml:space="preserve"> </w:t>
      </w:r>
      <w:r w:rsidRPr="006A1206">
        <w:rPr>
          <w:rFonts w:asciiTheme="majorHAnsi" w:hAnsiTheme="majorHAnsi"/>
        </w:rPr>
        <w:t xml:space="preserve">reflective practice sessions and share information with colleagues to increase capacity for supporting referred volunteers and grow resilience in this area within the </w:t>
      </w:r>
      <w:proofErr w:type="spellStart"/>
      <w:r w:rsidR="00536B3D" w:rsidRPr="006A1206">
        <w:rPr>
          <w:rFonts w:asciiTheme="majorHAnsi" w:hAnsiTheme="majorHAnsi" w:cs="Arial"/>
        </w:rPr>
        <w:t>OrganicLea</w:t>
      </w:r>
      <w:proofErr w:type="spellEnd"/>
      <w:r w:rsidRPr="006A1206">
        <w:rPr>
          <w:rFonts w:asciiTheme="majorHAnsi" w:hAnsiTheme="majorHAnsi"/>
        </w:rPr>
        <w:t xml:space="preserve"> coop.</w:t>
      </w:r>
    </w:p>
    <w:p w:rsidR="006A2A54" w:rsidRPr="006A1206" w:rsidRDefault="0024206C" w:rsidP="00731DD8">
      <w:pPr>
        <w:numPr>
          <w:ilvl w:val="0"/>
          <w:numId w:val="16"/>
        </w:numPr>
        <w:spacing w:after="0"/>
        <w:rPr>
          <w:rFonts w:asciiTheme="majorHAnsi" w:hAnsiTheme="majorHAnsi"/>
          <w:b/>
        </w:rPr>
      </w:pPr>
      <w:r w:rsidRPr="006A1206">
        <w:rPr>
          <w:rFonts w:asciiTheme="majorHAnsi" w:hAnsiTheme="majorHAnsi"/>
        </w:rPr>
        <w:t xml:space="preserve">Instigate and support funding applications for </w:t>
      </w:r>
      <w:proofErr w:type="spellStart"/>
      <w:r w:rsidR="00536B3D" w:rsidRPr="006A1206">
        <w:rPr>
          <w:rFonts w:asciiTheme="majorHAnsi" w:hAnsiTheme="majorHAnsi" w:cs="Arial"/>
        </w:rPr>
        <w:t>OrganicLea’s</w:t>
      </w:r>
      <w:proofErr w:type="spellEnd"/>
      <w:r w:rsidRPr="006A1206">
        <w:rPr>
          <w:rFonts w:asciiTheme="majorHAnsi" w:hAnsiTheme="majorHAnsi"/>
        </w:rPr>
        <w:t xml:space="preserve"> volunteering work</w:t>
      </w:r>
      <w:r w:rsidR="00536B3D" w:rsidRPr="006A1206">
        <w:rPr>
          <w:rFonts w:asciiTheme="majorHAnsi" w:hAnsiTheme="majorHAnsi" w:cs="Arial"/>
        </w:rPr>
        <w:t>.</w:t>
      </w:r>
    </w:p>
    <w:p w:rsidR="00536B3D" w:rsidRPr="006A1206" w:rsidRDefault="0024206C" w:rsidP="00536B3D">
      <w:pPr>
        <w:numPr>
          <w:ilvl w:val="0"/>
          <w:numId w:val="14"/>
        </w:numPr>
        <w:spacing w:after="0" w:line="240" w:lineRule="auto"/>
        <w:rPr>
          <w:rFonts w:asciiTheme="majorHAnsi" w:hAnsiTheme="majorHAnsi"/>
        </w:rPr>
      </w:pPr>
      <w:r w:rsidRPr="006A1206">
        <w:rPr>
          <w:rFonts w:asciiTheme="majorHAnsi" w:hAnsiTheme="majorHAnsi"/>
        </w:rPr>
        <w:t xml:space="preserve">Contribute to the evaluation of </w:t>
      </w:r>
      <w:proofErr w:type="spellStart"/>
      <w:r w:rsidR="00536B3D" w:rsidRPr="006A1206">
        <w:rPr>
          <w:rFonts w:asciiTheme="majorHAnsi" w:hAnsiTheme="majorHAnsi" w:cs="Arial"/>
        </w:rPr>
        <w:t>OrganicLea’s</w:t>
      </w:r>
      <w:proofErr w:type="spellEnd"/>
      <w:r w:rsidRPr="006A1206">
        <w:rPr>
          <w:rFonts w:asciiTheme="majorHAnsi" w:hAnsiTheme="majorHAnsi"/>
        </w:rPr>
        <w:t xml:space="preserve"> whole volunteer programme, for the coop and for funders</w:t>
      </w:r>
      <w:r w:rsidR="00536B3D" w:rsidRPr="006A1206">
        <w:rPr>
          <w:rFonts w:asciiTheme="majorHAnsi" w:hAnsiTheme="majorHAnsi" w:cs="Arial"/>
        </w:rPr>
        <w:t>.</w:t>
      </w:r>
    </w:p>
    <w:p w:rsidR="00536B3D" w:rsidRPr="006A1206" w:rsidRDefault="0024206C" w:rsidP="00536B3D">
      <w:pPr>
        <w:numPr>
          <w:ilvl w:val="0"/>
          <w:numId w:val="14"/>
        </w:numPr>
        <w:spacing w:after="0" w:line="240" w:lineRule="auto"/>
        <w:rPr>
          <w:rFonts w:asciiTheme="majorHAnsi" w:hAnsiTheme="majorHAnsi" w:cs="Arial"/>
        </w:rPr>
      </w:pPr>
      <w:r w:rsidRPr="006A1206">
        <w:rPr>
          <w:rFonts w:asciiTheme="majorHAnsi" w:hAnsiTheme="majorHAnsi"/>
        </w:rPr>
        <w:t xml:space="preserve">Invite and record feedback from volunteers on their experiences and </w:t>
      </w:r>
      <w:proofErr w:type="spellStart"/>
      <w:r w:rsidR="00536B3D" w:rsidRPr="006A1206">
        <w:rPr>
          <w:rFonts w:asciiTheme="majorHAnsi" w:hAnsiTheme="majorHAnsi" w:cs="Arial"/>
        </w:rPr>
        <w:t>OrganicLea’s</w:t>
      </w:r>
      <w:proofErr w:type="spellEnd"/>
      <w:r w:rsidRPr="006A1206">
        <w:rPr>
          <w:rFonts w:asciiTheme="majorHAnsi" w:hAnsiTheme="majorHAnsi"/>
        </w:rPr>
        <w:t xml:space="preserve"> work in general – alongside other colleagues.</w:t>
      </w:r>
    </w:p>
    <w:p w:rsidR="00536B3D" w:rsidRPr="006A1206" w:rsidRDefault="00536B3D" w:rsidP="00536B3D">
      <w:pPr>
        <w:rPr>
          <w:rFonts w:asciiTheme="majorHAnsi" w:hAnsiTheme="majorHAnsi" w:cs="Arial"/>
        </w:rPr>
      </w:pPr>
    </w:p>
    <w:p w:rsidR="00536B3D" w:rsidRPr="006A1206" w:rsidRDefault="00536B3D" w:rsidP="00536B3D">
      <w:pPr>
        <w:spacing w:before="240"/>
        <w:rPr>
          <w:rFonts w:asciiTheme="majorHAnsi" w:hAnsiTheme="majorHAnsi" w:cs="Calibri"/>
          <w:b/>
        </w:rPr>
      </w:pPr>
      <w:r w:rsidRPr="006A1206">
        <w:rPr>
          <w:rFonts w:asciiTheme="majorHAnsi" w:hAnsiTheme="majorHAnsi" w:cs="Calibri"/>
          <w:b/>
        </w:rPr>
        <w:t xml:space="preserve">As well as specific role responsibilities, we share responsibility for the running of </w:t>
      </w:r>
      <w:proofErr w:type="spellStart"/>
      <w:r w:rsidRPr="006A1206">
        <w:rPr>
          <w:rFonts w:asciiTheme="majorHAnsi" w:hAnsiTheme="majorHAnsi" w:cs="Calibri"/>
          <w:b/>
        </w:rPr>
        <w:t>OrganicLea</w:t>
      </w:r>
      <w:proofErr w:type="spellEnd"/>
      <w:r w:rsidRPr="006A1206">
        <w:rPr>
          <w:rFonts w:asciiTheme="majorHAnsi" w:hAnsiTheme="majorHAnsi" w:cs="Calibri"/>
          <w:b/>
        </w:rPr>
        <w:t xml:space="preserve"> as an organisation and limited company</w:t>
      </w:r>
      <w:r w:rsidR="006A1206" w:rsidRPr="006A1206">
        <w:rPr>
          <w:rFonts w:asciiTheme="majorHAnsi" w:hAnsiTheme="majorHAnsi" w:cs="Calibri"/>
          <w:b/>
        </w:rPr>
        <w:t xml:space="preserve">, which involves some additional paid </w:t>
      </w:r>
      <w:r w:rsidR="005C415C">
        <w:rPr>
          <w:rFonts w:asciiTheme="majorHAnsi" w:hAnsiTheme="majorHAnsi" w:cs="Calibri"/>
          <w:b/>
        </w:rPr>
        <w:t>or</w:t>
      </w:r>
      <w:r w:rsidR="006A1206" w:rsidRPr="006A1206">
        <w:rPr>
          <w:rFonts w:asciiTheme="majorHAnsi" w:hAnsiTheme="majorHAnsi" w:cs="Calibri"/>
          <w:b/>
        </w:rPr>
        <w:t xml:space="preserve"> unpaid hours</w:t>
      </w:r>
      <w:r w:rsidRPr="006A1206">
        <w:rPr>
          <w:rFonts w:asciiTheme="majorHAnsi" w:hAnsiTheme="majorHAnsi" w:cs="Calibri"/>
          <w:b/>
        </w:rPr>
        <w:t xml:space="preserve">.  </w:t>
      </w:r>
    </w:p>
    <w:p w:rsidR="00536B3D" w:rsidRPr="006A1206" w:rsidRDefault="00536B3D" w:rsidP="00536B3D">
      <w:pPr>
        <w:spacing w:before="60" w:beforeAutospacing="1" w:afterAutospacing="1" w:line="240" w:lineRule="auto"/>
        <w:rPr>
          <w:rFonts w:asciiTheme="majorHAnsi" w:hAnsiTheme="majorHAnsi" w:cs="Calibri"/>
          <w:b/>
          <w:bCs/>
        </w:rPr>
      </w:pPr>
      <w:r w:rsidRPr="006A1206">
        <w:rPr>
          <w:rFonts w:asciiTheme="majorHAnsi" w:hAnsiTheme="majorHAnsi" w:cs="Calibri"/>
          <w:b/>
          <w:bCs/>
        </w:rPr>
        <w:t>General Co-op responsibilities:</w:t>
      </w:r>
    </w:p>
    <w:p w:rsidR="00536B3D" w:rsidRPr="006A1206" w:rsidRDefault="00536B3D" w:rsidP="00536B3D">
      <w:pPr>
        <w:numPr>
          <w:ilvl w:val="0"/>
          <w:numId w:val="4"/>
        </w:numPr>
        <w:spacing w:before="120" w:afterAutospacing="1" w:line="240" w:lineRule="auto"/>
        <w:ind w:left="714" w:hanging="357"/>
        <w:contextualSpacing/>
        <w:rPr>
          <w:rFonts w:asciiTheme="majorHAnsi" w:hAnsiTheme="majorHAnsi"/>
        </w:rPr>
      </w:pPr>
      <w:r w:rsidRPr="006A1206">
        <w:rPr>
          <w:rFonts w:asciiTheme="majorHAnsi" w:hAnsiTheme="majorHAnsi" w:cs="Calibri"/>
        </w:rPr>
        <w:t>Participate in General Meetings and work teams of the cooperative and support the processes of consensus decision-making within the cooperative.</w:t>
      </w:r>
    </w:p>
    <w:p w:rsidR="00536B3D" w:rsidRPr="006A1206" w:rsidRDefault="00536B3D" w:rsidP="00536B3D">
      <w:pPr>
        <w:numPr>
          <w:ilvl w:val="0"/>
          <w:numId w:val="4"/>
        </w:numPr>
        <w:spacing w:line="240" w:lineRule="auto"/>
        <w:contextualSpacing/>
        <w:rPr>
          <w:rFonts w:asciiTheme="majorHAnsi" w:hAnsiTheme="majorHAnsi"/>
        </w:rPr>
      </w:pPr>
      <w:r w:rsidRPr="006A1206">
        <w:rPr>
          <w:rFonts w:asciiTheme="majorHAnsi" w:hAnsiTheme="majorHAnsi" w:cs="Calibri"/>
        </w:rPr>
        <w:t>All workers are required to monitor and mitigate financial, health and safety and other risks within their area of responsibility.</w:t>
      </w:r>
    </w:p>
    <w:p w:rsidR="00536B3D" w:rsidRPr="006A1206" w:rsidRDefault="00536B3D" w:rsidP="00536B3D">
      <w:pPr>
        <w:numPr>
          <w:ilvl w:val="0"/>
          <w:numId w:val="4"/>
        </w:numPr>
        <w:spacing w:before="2" w:after="2" w:line="240" w:lineRule="auto"/>
        <w:contextualSpacing/>
        <w:rPr>
          <w:rFonts w:asciiTheme="majorHAnsi" w:hAnsiTheme="majorHAnsi"/>
        </w:rPr>
      </w:pPr>
      <w:r w:rsidRPr="006A1206">
        <w:rPr>
          <w:rFonts w:asciiTheme="majorHAnsi" w:hAnsiTheme="majorHAnsi" w:cs="Calibri"/>
        </w:rPr>
        <w:t>Share responsibility for peer appraisal and support, facilitating meetings, minute-taking, and other organisation-wide tasks.</w:t>
      </w:r>
    </w:p>
    <w:p w:rsidR="00536B3D" w:rsidRPr="006A1206" w:rsidRDefault="00536B3D" w:rsidP="00536B3D">
      <w:pPr>
        <w:numPr>
          <w:ilvl w:val="0"/>
          <w:numId w:val="4"/>
        </w:numPr>
        <w:spacing w:before="2" w:after="2" w:line="240" w:lineRule="auto"/>
        <w:contextualSpacing/>
        <w:rPr>
          <w:rFonts w:asciiTheme="majorHAnsi" w:hAnsiTheme="majorHAnsi"/>
        </w:rPr>
      </w:pPr>
      <w:r w:rsidRPr="006A1206">
        <w:rPr>
          <w:rFonts w:asciiTheme="majorHAnsi" w:hAnsiTheme="majorHAnsi" w:cs="Calibri"/>
        </w:rPr>
        <w:t xml:space="preserve">Participate in the development of </w:t>
      </w:r>
      <w:proofErr w:type="spellStart"/>
      <w:r w:rsidRPr="006A1206">
        <w:rPr>
          <w:rFonts w:asciiTheme="majorHAnsi" w:hAnsiTheme="majorHAnsi" w:cs="Calibri"/>
        </w:rPr>
        <w:t>OrganicLea</w:t>
      </w:r>
      <w:proofErr w:type="spellEnd"/>
      <w:r w:rsidRPr="006A1206">
        <w:rPr>
          <w:rFonts w:asciiTheme="majorHAnsi" w:hAnsiTheme="majorHAnsi" w:cs="Calibri"/>
        </w:rPr>
        <w:t xml:space="preserve"> as a workers’ cooperative organisation, including contributing to the development of other related projects within the cooperative.</w:t>
      </w:r>
    </w:p>
    <w:p w:rsidR="00536B3D" w:rsidRPr="006A1206" w:rsidRDefault="00536B3D" w:rsidP="00536B3D">
      <w:pPr>
        <w:numPr>
          <w:ilvl w:val="0"/>
          <w:numId w:val="4"/>
        </w:numPr>
        <w:spacing w:before="60" w:line="240" w:lineRule="auto"/>
        <w:contextualSpacing/>
        <w:rPr>
          <w:rFonts w:asciiTheme="majorHAnsi" w:hAnsiTheme="majorHAnsi"/>
        </w:rPr>
      </w:pPr>
      <w:r w:rsidRPr="006A1206">
        <w:rPr>
          <w:rFonts w:asciiTheme="majorHAnsi" w:hAnsiTheme="majorHAnsi" w:cs="Calibri"/>
        </w:rPr>
        <w:t xml:space="preserve">Work together with other Co-op members and volunteers according to co-operative and </w:t>
      </w:r>
      <w:proofErr w:type="spellStart"/>
      <w:r w:rsidRPr="006A1206">
        <w:rPr>
          <w:rFonts w:asciiTheme="majorHAnsi" w:hAnsiTheme="majorHAnsi" w:cs="Calibri"/>
        </w:rPr>
        <w:t>permaculture</w:t>
      </w:r>
      <w:proofErr w:type="spellEnd"/>
      <w:r w:rsidRPr="006A1206">
        <w:rPr>
          <w:rFonts w:asciiTheme="majorHAnsi" w:hAnsiTheme="majorHAnsi" w:cs="Calibri"/>
        </w:rPr>
        <w:t xml:space="preserve"> principles. (For more information on these principles, see our website.)</w:t>
      </w:r>
    </w:p>
    <w:p w:rsidR="006A1206" w:rsidRPr="006A1206" w:rsidRDefault="006A1206" w:rsidP="005C415C">
      <w:pPr>
        <w:spacing w:before="60" w:after="120"/>
        <w:rPr>
          <w:rFonts w:asciiTheme="majorHAnsi" w:hAnsiTheme="majorHAnsi" w:cs="Calibri"/>
        </w:rPr>
      </w:pPr>
    </w:p>
    <w:p w:rsidR="006A2A54" w:rsidRPr="006A1206" w:rsidRDefault="00536B3D" w:rsidP="005C415C">
      <w:pPr>
        <w:spacing w:before="60" w:after="120"/>
        <w:rPr>
          <w:rFonts w:asciiTheme="majorHAnsi" w:hAnsiTheme="majorHAnsi"/>
        </w:rPr>
      </w:pPr>
      <w:r w:rsidRPr="006A1206">
        <w:rPr>
          <w:rFonts w:asciiTheme="majorHAnsi" w:hAnsiTheme="majorHAnsi" w:cs="Calibri"/>
        </w:rPr>
        <w:t xml:space="preserve">Members are expected to abide by the Secondary Rules and policies of </w:t>
      </w:r>
      <w:proofErr w:type="spellStart"/>
      <w:r w:rsidRPr="006A1206">
        <w:rPr>
          <w:rFonts w:asciiTheme="majorHAnsi" w:hAnsiTheme="majorHAnsi" w:cs="Calibri"/>
        </w:rPr>
        <w:t>OrganicLea</w:t>
      </w:r>
      <w:proofErr w:type="spellEnd"/>
      <w:r w:rsidRPr="006A1206">
        <w:rPr>
          <w:rFonts w:asciiTheme="majorHAnsi" w:eastAsia="Arial" w:hAnsiTheme="majorHAnsi" w:cs="Arial"/>
        </w:rPr>
        <w:t xml:space="preserve">, </w:t>
      </w:r>
      <w:r w:rsidRPr="006A1206">
        <w:rPr>
          <w:rFonts w:asciiTheme="majorHAnsi" w:hAnsiTheme="majorHAnsi" w:cs="Calibri"/>
        </w:rPr>
        <w:t>work considerately and respectfully with all, and be willing to undergo training as deemed appropriate by the Co-op.</w:t>
      </w:r>
    </w:p>
    <w:p w:rsidR="00536B3D" w:rsidRDefault="00536B3D" w:rsidP="00536B3D">
      <w:pPr>
        <w:rPr>
          <w:rFonts w:asciiTheme="majorHAnsi" w:hAnsiTheme="majorHAnsi"/>
        </w:rPr>
      </w:pPr>
    </w:p>
    <w:p w:rsidR="005C415C" w:rsidRDefault="005C415C" w:rsidP="00536B3D">
      <w:pPr>
        <w:rPr>
          <w:rFonts w:asciiTheme="majorHAnsi" w:hAnsiTheme="majorHAnsi"/>
        </w:rPr>
      </w:pPr>
    </w:p>
    <w:p w:rsidR="005C415C" w:rsidRPr="006A1206" w:rsidRDefault="005C415C" w:rsidP="00536B3D">
      <w:pPr>
        <w:rPr>
          <w:rFonts w:asciiTheme="majorHAnsi" w:hAnsiTheme="majorHAnsi"/>
        </w:rPr>
      </w:pPr>
    </w:p>
    <w:p w:rsidR="006A2A54" w:rsidRPr="006A1206" w:rsidRDefault="0024206C" w:rsidP="00731DD8">
      <w:pPr>
        <w:rPr>
          <w:rFonts w:asciiTheme="majorHAnsi" w:hAnsiTheme="majorHAnsi"/>
          <w:b/>
        </w:rPr>
      </w:pPr>
      <w:r w:rsidRPr="005C415C">
        <w:rPr>
          <w:rFonts w:asciiTheme="majorHAnsi" w:hAnsiTheme="majorHAnsi"/>
          <w:b/>
        </w:rPr>
        <w:lastRenderedPageBreak/>
        <w:t>Work colleagues and organisational structure</w:t>
      </w:r>
    </w:p>
    <w:p w:rsidR="00536B3D" w:rsidRPr="006A1206" w:rsidRDefault="00536B3D" w:rsidP="00536B3D">
      <w:pPr>
        <w:spacing w:before="100" w:beforeAutospacing="1" w:after="100" w:afterAutospacing="1" w:line="240" w:lineRule="auto"/>
        <w:rPr>
          <w:rFonts w:asciiTheme="majorHAnsi" w:eastAsia="Times New Roman" w:hAnsiTheme="majorHAnsi"/>
          <w:strike/>
          <w:lang w:eastAsia="en-GB"/>
        </w:rPr>
      </w:pPr>
      <w:r w:rsidRPr="006A1206">
        <w:rPr>
          <w:rFonts w:asciiTheme="majorHAnsi" w:eastAsia="Times New Roman" w:hAnsiTheme="majorHAnsi"/>
          <w:lang w:eastAsia="en-GB"/>
        </w:rPr>
        <w:t>In this</w:t>
      </w:r>
      <w:r w:rsidR="0024206C" w:rsidRPr="006A1206">
        <w:rPr>
          <w:rFonts w:asciiTheme="majorHAnsi" w:hAnsiTheme="majorHAnsi"/>
        </w:rPr>
        <w:t xml:space="preserve"> role </w:t>
      </w:r>
      <w:r w:rsidRPr="006A1206">
        <w:rPr>
          <w:rFonts w:asciiTheme="majorHAnsi" w:eastAsia="Times New Roman" w:hAnsiTheme="majorHAnsi"/>
          <w:lang w:eastAsia="en-GB"/>
        </w:rPr>
        <w:t xml:space="preserve">you will be </w:t>
      </w:r>
      <w:r w:rsidR="0024206C" w:rsidRPr="006A1206">
        <w:rPr>
          <w:rFonts w:asciiTheme="majorHAnsi" w:hAnsiTheme="majorHAnsi"/>
        </w:rPr>
        <w:t xml:space="preserve">a co-worker within the </w:t>
      </w:r>
      <w:proofErr w:type="spellStart"/>
      <w:r w:rsidR="0024206C" w:rsidRPr="006A1206">
        <w:rPr>
          <w:rFonts w:asciiTheme="majorHAnsi" w:hAnsiTheme="majorHAnsi"/>
        </w:rPr>
        <w:t>Hawkwood</w:t>
      </w:r>
      <w:proofErr w:type="spellEnd"/>
      <w:r w:rsidR="0024206C" w:rsidRPr="006A1206">
        <w:rPr>
          <w:rFonts w:asciiTheme="majorHAnsi" w:hAnsiTheme="majorHAnsi"/>
        </w:rPr>
        <w:t xml:space="preserve"> volunteering programme</w:t>
      </w:r>
      <w:r w:rsidRPr="006A1206">
        <w:rPr>
          <w:rFonts w:asciiTheme="majorHAnsi" w:eastAsia="Times New Roman" w:hAnsiTheme="majorHAnsi"/>
          <w:lang w:eastAsia="en-GB"/>
        </w:rPr>
        <w:t xml:space="preserve">, which is part of a broader Training, Volunteering and Outreach team responsible for shaping </w:t>
      </w:r>
      <w:proofErr w:type="spellStart"/>
      <w:r w:rsidRPr="006A1206">
        <w:rPr>
          <w:rFonts w:asciiTheme="majorHAnsi" w:eastAsia="Times New Roman" w:hAnsiTheme="majorHAnsi"/>
          <w:lang w:eastAsia="en-GB"/>
        </w:rPr>
        <w:t>Organiclea’s</w:t>
      </w:r>
      <w:proofErr w:type="spellEnd"/>
      <w:r w:rsidRPr="006A1206">
        <w:rPr>
          <w:rFonts w:asciiTheme="majorHAnsi" w:eastAsia="Times New Roman" w:hAnsiTheme="majorHAnsi"/>
          <w:lang w:eastAsia="en-GB"/>
        </w:rPr>
        <w:t xml:space="preserve"> people work. Initially you</w:t>
      </w:r>
      <w:r w:rsidR="0024206C" w:rsidRPr="006A1206">
        <w:rPr>
          <w:rFonts w:asciiTheme="majorHAnsi" w:hAnsiTheme="majorHAnsi"/>
        </w:rPr>
        <w:t xml:space="preserve"> will </w:t>
      </w:r>
      <w:r w:rsidRPr="006A1206">
        <w:rPr>
          <w:rFonts w:asciiTheme="majorHAnsi" w:eastAsia="Times New Roman" w:hAnsiTheme="majorHAnsi"/>
          <w:lang w:eastAsia="en-GB"/>
        </w:rPr>
        <w:t xml:space="preserve">be working closely alongside </w:t>
      </w:r>
      <w:r w:rsidR="0024206C" w:rsidRPr="006A1206">
        <w:rPr>
          <w:rFonts w:asciiTheme="majorHAnsi" w:hAnsiTheme="majorHAnsi"/>
        </w:rPr>
        <w:t>Clare Joy</w:t>
      </w:r>
      <w:r w:rsidRPr="006A1206">
        <w:rPr>
          <w:rFonts w:asciiTheme="majorHAnsi" w:eastAsia="Times New Roman" w:hAnsiTheme="majorHAnsi"/>
          <w:lang w:eastAsia="en-GB"/>
        </w:rPr>
        <w:t xml:space="preserve">, </w:t>
      </w:r>
      <w:proofErr w:type="spellStart"/>
      <w:r w:rsidR="0024206C" w:rsidRPr="006A1206">
        <w:rPr>
          <w:rFonts w:asciiTheme="majorHAnsi" w:hAnsiTheme="majorHAnsi"/>
        </w:rPr>
        <w:t>Hawkwood</w:t>
      </w:r>
      <w:proofErr w:type="spellEnd"/>
      <w:r w:rsidR="0024206C" w:rsidRPr="006A1206">
        <w:rPr>
          <w:rFonts w:asciiTheme="majorHAnsi" w:hAnsiTheme="majorHAnsi"/>
        </w:rPr>
        <w:t xml:space="preserve"> engagement </w:t>
      </w:r>
      <w:r w:rsidR="00054003" w:rsidRPr="006A1206">
        <w:rPr>
          <w:rFonts w:asciiTheme="majorHAnsi" w:hAnsiTheme="majorHAnsi"/>
        </w:rPr>
        <w:t>coordinator</w:t>
      </w:r>
      <w:r w:rsidRPr="006A1206">
        <w:rPr>
          <w:rFonts w:asciiTheme="majorHAnsi" w:eastAsia="Times New Roman" w:hAnsiTheme="majorHAnsi"/>
          <w:lang w:eastAsia="en-GB"/>
        </w:rPr>
        <w:t xml:space="preserve">, with the expectation that you will </w:t>
      </w:r>
      <w:r w:rsidR="0024206C" w:rsidRPr="006A1206">
        <w:rPr>
          <w:rFonts w:asciiTheme="majorHAnsi" w:hAnsiTheme="majorHAnsi"/>
        </w:rPr>
        <w:t>grow the work and innovate</w:t>
      </w:r>
      <w:r w:rsidRPr="006A1206">
        <w:rPr>
          <w:rFonts w:asciiTheme="majorHAnsi" w:eastAsia="Times New Roman" w:hAnsiTheme="majorHAnsi"/>
          <w:lang w:eastAsia="en-GB"/>
        </w:rPr>
        <w:t xml:space="preserve">, taking on specific responsibilities within the growing health and wellbeing aspect of the </w:t>
      </w:r>
      <w:proofErr w:type="spellStart"/>
      <w:r w:rsidRPr="006A1206">
        <w:rPr>
          <w:rFonts w:asciiTheme="majorHAnsi" w:eastAsia="Times New Roman" w:hAnsiTheme="majorHAnsi"/>
          <w:lang w:eastAsia="en-GB"/>
        </w:rPr>
        <w:t>Hawkwood</w:t>
      </w:r>
      <w:proofErr w:type="spellEnd"/>
      <w:r w:rsidRPr="006A1206">
        <w:rPr>
          <w:rFonts w:asciiTheme="majorHAnsi" w:eastAsia="Times New Roman" w:hAnsiTheme="majorHAnsi"/>
          <w:lang w:eastAsia="en-GB"/>
        </w:rPr>
        <w:t xml:space="preserve"> site’s work</w:t>
      </w:r>
      <w:r w:rsidR="00054003" w:rsidRPr="006A1206">
        <w:rPr>
          <w:rFonts w:asciiTheme="majorHAnsi" w:eastAsia="Times New Roman" w:hAnsiTheme="majorHAnsi"/>
          <w:lang w:eastAsia="en-GB"/>
        </w:rPr>
        <w:t>.</w:t>
      </w:r>
    </w:p>
    <w:p w:rsidR="006A2A54" w:rsidRPr="006A1206" w:rsidRDefault="00536B3D" w:rsidP="00054003">
      <w:pPr>
        <w:rPr>
          <w:rFonts w:asciiTheme="majorHAnsi" w:hAnsiTheme="majorHAnsi"/>
        </w:rPr>
      </w:pPr>
      <w:r w:rsidRPr="006A1206">
        <w:rPr>
          <w:rFonts w:asciiTheme="majorHAnsi" w:eastAsia="Times New Roman" w:hAnsiTheme="majorHAnsi"/>
          <w:lang w:eastAsia="en-GB"/>
        </w:rPr>
        <w:t>Other key colleagues you</w:t>
      </w:r>
      <w:r w:rsidR="0024206C" w:rsidRPr="006A1206">
        <w:rPr>
          <w:rFonts w:asciiTheme="majorHAnsi" w:hAnsiTheme="majorHAnsi"/>
        </w:rPr>
        <w:t xml:space="preserve"> will work with </w:t>
      </w:r>
      <w:r w:rsidRPr="006A1206">
        <w:rPr>
          <w:rFonts w:asciiTheme="majorHAnsi" w:eastAsia="Times New Roman" w:hAnsiTheme="majorHAnsi"/>
          <w:lang w:eastAsia="en-GB"/>
        </w:rPr>
        <w:t xml:space="preserve">in the </w:t>
      </w:r>
      <w:proofErr w:type="spellStart"/>
      <w:r w:rsidRPr="006A1206">
        <w:rPr>
          <w:rFonts w:asciiTheme="majorHAnsi" w:eastAsia="Times New Roman" w:hAnsiTheme="majorHAnsi"/>
          <w:lang w:eastAsia="en-GB"/>
        </w:rPr>
        <w:t>Organic</w:t>
      </w:r>
      <w:r w:rsidR="005C415C">
        <w:rPr>
          <w:rFonts w:asciiTheme="majorHAnsi" w:eastAsia="Times New Roman" w:hAnsiTheme="majorHAnsi"/>
          <w:lang w:eastAsia="en-GB"/>
        </w:rPr>
        <w:t>L</w:t>
      </w:r>
      <w:r w:rsidRPr="006A1206">
        <w:rPr>
          <w:rFonts w:asciiTheme="majorHAnsi" w:eastAsia="Times New Roman" w:hAnsiTheme="majorHAnsi"/>
          <w:lang w:eastAsia="en-GB"/>
        </w:rPr>
        <w:t>ea</w:t>
      </w:r>
      <w:proofErr w:type="spellEnd"/>
      <w:r w:rsidRPr="006A1206">
        <w:rPr>
          <w:rFonts w:asciiTheme="majorHAnsi" w:eastAsia="Times New Roman" w:hAnsiTheme="majorHAnsi"/>
          <w:lang w:eastAsia="en-GB"/>
        </w:rPr>
        <w:t xml:space="preserve"> cooperative include: Faye Gordon (</w:t>
      </w:r>
      <w:r w:rsidR="0024206C" w:rsidRPr="006A1206">
        <w:rPr>
          <w:rFonts w:asciiTheme="majorHAnsi" w:hAnsiTheme="majorHAnsi"/>
        </w:rPr>
        <w:t>responsible for data gathering and reporting on contracts management</w:t>
      </w:r>
      <w:r w:rsidR="00054003" w:rsidRPr="006A1206">
        <w:rPr>
          <w:rFonts w:asciiTheme="majorHAnsi" w:hAnsiTheme="majorHAnsi"/>
        </w:rPr>
        <w:t>;</w:t>
      </w:r>
      <w:r w:rsidR="0024206C" w:rsidRPr="006A1206">
        <w:rPr>
          <w:rFonts w:asciiTheme="majorHAnsi" w:hAnsiTheme="majorHAnsi"/>
        </w:rPr>
        <w:t xml:space="preserve"> horticulture team leaders </w:t>
      </w:r>
      <w:proofErr w:type="spellStart"/>
      <w:r w:rsidR="0024206C" w:rsidRPr="006A1206">
        <w:rPr>
          <w:rFonts w:asciiTheme="majorHAnsi" w:hAnsiTheme="majorHAnsi"/>
        </w:rPr>
        <w:t>Ru</w:t>
      </w:r>
      <w:proofErr w:type="spellEnd"/>
      <w:r w:rsidRPr="006A1206">
        <w:rPr>
          <w:rFonts w:asciiTheme="majorHAnsi" w:eastAsia="Times New Roman" w:hAnsiTheme="majorHAnsi"/>
          <w:lang w:eastAsia="en-GB"/>
        </w:rPr>
        <w:t xml:space="preserve"> </w:t>
      </w:r>
      <w:proofErr w:type="spellStart"/>
      <w:r w:rsidRPr="006A1206">
        <w:rPr>
          <w:rFonts w:asciiTheme="majorHAnsi" w:eastAsia="Times New Roman" w:hAnsiTheme="majorHAnsi"/>
          <w:lang w:eastAsia="en-GB"/>
        </w:rPr>
        <w:t>Litherland</w:t>
      </w:r>
      <w:proofErr w:type="spellEnd"/>
      <w:r w:rsidR="0024206C" w:rsidRPr="006A1206">
        <w:rPr>
          <w:rFonts w:asciiTheme="majorHAnsi" w:hAnsiTheme="majorHAnsi"/>
        </w:rPr>
        <w:t xml:space="preserve">, Gary </w:t>
      </w:r>
      <w:r w:rsidRPr="006A1206">
        <w:rPr>
          <w:rFonts w:asciiTheme="majorHAnsi" w:eastAsia="Times New Roman" w:hAnsiTheme="majorHAnsi"/>
          <w:lang w:eastAsia="en-GB"/>
        </w:rPr>
        <w:t xml:space="preserve">Calder </w:t>
      </w:r>
      <w:r w:rsidR="0024206C" w:rsidRPr="006A1206">
        <w:rPr>
          <w:rFonts w:asciiTheme="majorHAnsi" w:hAnsiTheme="majorHAnsi"/>
        </w:rPr>
        <w:t>and Vi</w:t>
      </w:r>
      <w:r w:rsidRPr="006A1206">
        <w:rPr>
          <w:rFonts w:asciiTheme="majorHAnsi" w:eastAsia="Times New Roman" w:hAnsiTheme="majorHAnsi"/>
          <w:lang w:eastAsia="en-GB"/>
        </w:rPr>
        <w:t xml:space="preserve"> </w:t>
      </w:r>
      <w:proofErr w:type="spellStart"/>
      <w:r w:rsidRPr="006A1206">
        <w:rPr>
          <w:rFonts w:asciiTheme="majorHAnsi" w:eastAsia="Times New Roman" w:hAnsiTheme="majorHAnsi"/>
          <w:lang w:eastAsia="en-GB"/>
        </w:rPr>
        <w:t>Figueiredo</w:t>
      </w:r>
      <w:proofErr w:type="spellEnd"/>
      <w:r w:rsidR="005C415C">
        <w:rPr>
          <w:rFonts w:asciiTheme="majorHAnsi" w:eastAsia="Times New Roman" w:hAnsiTheme="majorHAnsi"/>
          <w:lang w:eastAsia="en-GB"/>
        </w:rPr>
        <w:t>,</w:t>
      </w:r>
      <w:r w:rsidR="0024206C" w:rsidRPr="006A1206">
        <w:rPr>
          <w:rFonts w:asciiTheme="majorHAnsi" w:hAnsiTheme="majorHAnsi"/>
        </w:rPr>
        <w:t xml:space="preserve"> who on a daily basis manage tasks in the gardens designed to include all</w:t>
      </w:r>
      <w:r w:rsidRPr="006A1206">
        <w:rPr>
          <w:rFonts w:asciiTheme="majorHAnsi" w:eastAsia="Times New Roman" w:hAnsiTheme="majorHAnsi"/>
          <w:lang w:eastAsia="en-GB"/>
        </w:rPr>
        <w:t xml:space="preserve">; </w:t>
      </w:r>
      <w:r w:rsidR="0024206C" w:rsidRPr="006A1206">
        <w:rPr>
          <w:rFonts w:asciiTheme="majorHAnsi" w:hAnsiTheme="majorHAnsi"/>
        </w:rPr>
        <w:t xml:space="preserve">Brian </w:t>
      </w:r>
      <w:r w:rsidR="0024206C" w:rsidRPr="005C415C">
        <w:rPr>
          <w:rFonts w:asciiTheme="majorHAnsi" w:hAnsiTheme="majorHAnsi"/>
        </w:rPr>
        <w:t>Kelly</w:t>
      </w:r>
      <w:r w:rsidRPr="005C415C">
        <w:rPr>
          <w:rFonts w:asciiTheme="majorHAnsi" w:eastAsia="Times New Roman" w:hAnsiTheme="majorHAnsi"/>
          <w:lang w:eastAsia="en-GB"/>
        </w:rPr>
        <w:t>,</w:t>
      </w:r>
      <w:r w:rsidR="0024206C" w:rsidRPr="005C415C">
        <w:rPr>
          <w:rFonts w:asciiTheme="majorHAnsi" w:hAnsiTheme="majorHAnsi"/>
        </w:rPr>
        <w:t xml:space="preserve"> who oversees our London Borough of Waltham Forest Council partnership work (which houses some of the social prescribing links too</w:t>
      </w:r>
      <w:r w:rsidRPr="005C415C">
        <w:rPr>
          <w:rFonts w:asciiTheme="majorHAnsi" w:eastAsia="Times New Roman" w:hAnsiTheme="majorHAnsi"/>
          <w:lang w:eastAsia="en-GB"/>
        </w:rPr>
        <w:t xml:space="preserve">); and </w:t>
      </w:r>
      <w:proofErr w:type="spellStart"/>
      <w:r w:rsidRPr="005C415C">
        <w:rPr>
          <w:rFonts w:asciiTheme="majorHAnsi" w:eastAsia="Times New Roman" w:hAnsiTheme="majorHAnsi"/>
          <w:lang w:eastAsia="en-GB"/>
        </w:rPr>
        <w:t>Sunniva</w:t>
      </w:r>
      <w:proofErr w:type="spellEnd"/>
      <w:r w:rsidRPr="005C415C">
        <w:rPr>
          <w:rFonts w:asciiTheme="majorHAnsi" w:eastAsia="Times New Roman" w:hAnsiTheme="majorHAnsi"/>
          <w:lang w:eastAsia="en-GB"/>
        </w:rPr>
        <w:t xml:space="preserve"> Taylor who has developed the social prescribing and wellbeing monitoring work to date.</w:t>
      </w:r>
      <w:r w:rsidRPr="006A1206">
        <w:rPr>
          <w:rFonts w:asciiTheme="majorHAnsi" w:eastAsia="Times New Roman" w:hAnsiTheme="majorHAnsi"/>
          <w:lang w:eastAsia="en-GB"/>
        </w:rPr>
        <w:t xml:space="preserve"> </w:t>
      </w:r>
    </w:p>
    <w:p w:rsidR="00536B3D" w:rsidRPr="006A1206" w:rsidRDefault="00536B3D" w:rsidP="00536B3D">
      <w:pPr>
        <w:spacing w:before="60"/>
        <w:rPr>
          <w:rFonts w:asciiTheme="majorHAnsi" w:hAnsiTheme="majorHAnsi" w:cs="Calibri"/>
        </w:rPr>
      </w:pPr>
    </w:p>
    <w:p w:rsidR="00536B3D" w:rsidRPr="006A1206" w:rsidRDefault="00536B3D">
      <w:pPr>
        <w:rPr>
          <w:rFonts w:asciiTheme="majorHAnsi" w:hAnsiTheme="majorHAnsi"/>
          <w:b/>
          <w:sz w:val="28"/>
          <w:szCs w:val="28"/>
        </w:rPr>
      </w:pPr>
      <w:r w:rsidRPr="006A1206">
        <w:rPr>
          <w:rFonts w:asciiTheme="majorHAnsi" w:hAnsiTheme="majorHAnsi"/>
          <w:b/>
          <w:sz w:val="28"/>
          <w:szCs w:val="28"/>
        </w:rPr>
        <w:t>Person Specification</w:t>
      </w:r>
    </w:p>
    <w:p w:rsidR="00536B3D" w:rsidRPr="006A1206" w:rsidRDefault="00536B3D">
      <w:pPr>
        <w:rPr>
          <w:rFonts w:asciiTheme="majorHAnsi" w:hAnsiTheme="majorHAnsi"/>
          <w:b/>
        </w:rPr>
      </w:pPr>
      <w:r w:rsidRPr="006A1206">
        <w:rPr>
          <w:rFonts w:asciiTheme="majorHAnsi" w:hAnsiTheme="majorHAnsi"/>
          <w:b/>
        </w:rPr>
        <w:t xml:space="preserve">Essential experience, skills, abilities </w:t>
      </w:r>
    </w:p>
    <w:p w:rsidR="00536B3D" w:rsidRPr="006A1206" w:rsidRDefault="00536B3D" w:rsidP="00536B3D">
      <w:pPr>
        <w:numPr>
          <w:ilvl w:val="0"/>
          <w:numId w:val="10"/>
        </w:numPr>
        <w:suppressAutoHyphens/>
        <w:spacing w:after="0"/>
        <w:rPr>
          <w:rFonts w:asciiTheme="majorHAnsi" w:hAnsiTheme="majorHAnsi"/>
        </w:rPr>
      </w:pPr>
      <w:r w:rsidRPr="006A1206">
        <w:rPr>
          <w:rFonts w:asciiTheme="majorHAnsi" w:hAnsiTheme="majorHAnsi"/>
        </w:rPr>
        <w:t>Proven ability to hold vision and long-term strategic planning – with examples of innovative project outcomes working alongside marginalised communities.</w:t>
      </w:r>
    </w:p>
    <w:p w:rsidR="00536B3D" w:rsidRPr="006A1206" w:rsidRDefault="00536B3D" w:rsidP="00536B3D">
      <w:pPr>
        <w:numPr>
          <w:ilvl w:val="0"/>
          <w:numId w:val="10"/>
        </w:numPr>
        <w:suppressAutoHyphens/>
        <w:spacing w:after="0"/>
        <w:rPr>
          <w:rFonts w:asciiTheme="majorHAnsi" w:hAnsiTheme="majorHAnsi"/>
        </w:rPr>
      </w:pPr>
      <w:r w:rsidRPr="006A1206">
        <w:rPr>
          <w:rFonts w:asciiTheme="majorHAnsi" w:hAnsiTheme="majorHAnsi"/>
        </w:rPr>
        <w:t xml:space="preserve">Significant experience in a case work role in the public, community or voluntary sector </w:t>
      </w:r>
    </w:p>
    <w:p w:rsidR="006A2A54" w:rsidRPr="006A1206" w:rsidRDefault="00536B3D">
      <w:pPr>
        <w:pStyle w:val="ColorfulList-Accent11"/>
        <w:numPr>
          <w:ilvl w:val="0"/>
          <w:numId w:val="10"/>
        </w:numPr>
        <w:rPr>
          <w:rFonts w:asciiTheme="majorHAnsi" w:hAnsiTheme="majorHAnsi"/>
        </w:rPr>
      </w:pPr>
      <w:r w:rsidRPr="006A1206">
        <w:rPr>
          <w:rFonts w:asciiTheme="majorHAnsi" w:hAnsiTheme="majorHAnsi"/>
        </w:rPr>
        <w:t>At least 2 years paid experience of working with vulnerable adults acting as a project lead.</w:t>
      </w:r>
    </w:p>
    <w:p w:rsidR="006A2A54" w:rsidRPr="006A1206" w:rsidRDefault="00536B3D">
      <w:pPr>
        <w:pStyle w:val="ColorfulList-Accent11"/>
        <w:numPr>
          <w:ilvl w:val="0"/>
          <w:numId w:val="10"/>
        </w:numPr>
        <w:rPr>
          <w:rFonts w:asciiTheme="majorHAnsi" w:hAnsiTheme="majorHAnsi"/>
        </w:rPr>
      </w:pPr>
      <w:r w:rsidRPr="006A1206">
        <w:rPr>
          <w:rFonts w:asciiTheme="majorHAnsi" w:hAnsiTheme="majorHAnsi"/>
        </w:rPr>
        <w:t>Knowledge and experience of mental health conditions and support services</w:t>
      </w:r>
    </w:p>
    <w:p w:rsidR="006A2A54" w:rsidRPr="006A1206" w:rsidRDefault="00536B3D">
      <w:pPr>
        <w:pStyle w:val="ColorfulList-Accent11"/>
        <w:numPr>
          <w:ilvl w:val="0"/>
          <w:numId w:val="10"/>
        </w:numPr>
        <w:suppressAutoHyphens/>
        <w:spacing w:after="0"/>
        <w:rPr>
          <w:rFonts w:asciiTheme="majorHAnsi" w:hAnsiTheme="majorHAnsi"/>
        </w:rPr>
      </w:pPr>
      <w:r w:rsidRPr="006A1206">
        <w:rPr>
          <w:rFonts w:asciiTheme="majorHAnsi" w:hAnsiTheme="majorHAnsi"/>
        </w:rPr>
        <w:t>Experience in a role that involved partnership development and maintenance</w:t>
      </w:r>
    </w:p>
    <w:p w:rsidR="006A2A54" w:rsidRPr="006A1206" w:rsidRDefault="00536B3D">
      <w:pPr>
        <w:pStyle w:val="ColorfulList-Accent11"/>
        <w:numPr>
          <w:ilvl w:val="0"/>
          <w:numId w:val="10"/>
        </w:numPr>
        <w:rPr>
          <w:rFonts w:asciiTheme="majorHAnsi" w:hAnsiTheme="majorHAnsi"/>
        </w:rPr>
      </w:pPr>
      <w:r w:rsidRPr="006A1206">
        <w:rPr>
          <w:rFonts w:asciiTheme="majorHAnsi" w:hAnsiTheme="majorHAnsi"/>
        </w:rPr>
        <w:t>Demonstrable project coordination/management skills</w:t>
      </w:r>
    </w:p>
    <w:p w:rsidR="006A2A54" w:rsidRPr="006A1206" w:rsidRDefault="00536B3D">
      <w:pPr>
        <w:pStyle w:val="ColorfulList-Accent11"/>
        <w:numPr>
          <w:ilvl w:val="0"/>
          <w:numId w:val="10"/>
        </w:numPr>
        <w:rPr>
          <w:rFonts w:asciiTheme="majorHAnsi" w:hAnsiTheme="majorHAnsi"/>
        </w:rPr>
      </w:pPr>
      <w:r w:rsidRPr="006A1206">
        <w:rPr>
          <w:rFonts w:asciiTheme="majorHAnsi" w:hAnsiTheme="majorHAnsi"/>
        </w:rPr>
        <w:t>Ability to use and set up information systems effectively</w:t>
      </w:r>
    </w:p>
    <w:p w:rsidR="006A2A54" w:rsidRPr="006A1206" w:rsidRDefault="00536B3D">
      <w:pPr>
        <w:pStyle w:val="ColorfulList-Accent11"/>
        <w:numPr>
          <w:ilvl w:val="0"/>
          <w:numId w:val="10"/>
        </w:numPr>
        <w:rPr>
          <w:rFonts w:asciiTheme="majorHAnsi" w:hAnsiTheme="majorHAnsi"/>
        </w:rPr>
      </w:pPr>
      <w:r w:rsidRPr="006A1206">
        <w:rPr>
          <w:rFonts w:asciiTheme="majorHAnsi" w:hAnsiTheme="majorHAnsi" w:cs="Calibri"/>
        </w:rPr>
        <w:t>Strong IT skills particularly Excel spreadsheets</w:t>
      </w:r>
    </w:p>
    <w:p w:rsidR="006A2A54" w:rsidRPr="005C415C" w:rsidRDefault="00536B3D">
      <w:pPr>
        <w:pStyle w:val="ColorfulList-Accent11"/>
        <w:numPr>
          <w:ilvl w:val="0"/>
          <w:numId w:val="11"/>
        </w:numPr>
        <w:rPr>
          <w:rFonts w:asciiTheme="majorHAnsi" w:hAnsiTheme="majorHAnsi"/>
        </w:rPr>
      </w:pPr>
      <w:r w:rsidRPr="006A1206">
        <w:rPr>
          <w:rFonts w:asciiTheme="majorHAnsi" w:hAnsiTheme="majorHAnsi" w:cs="Calibri"/>
        </w:rPr>
        <w:t>Strong a</w:t>
      </w:r>
      <w:r w:rsidRPr="006A1206">
        <w:rPr>
          <w:rFonts w:asciiTheme="majorHAnsi" w:hAnsiTheme="majorHAnsi"/>
        </w:rPr>
        <w:t xml:space="preserve">bility to work under own supervision, to manage and prioritise own workload and to </w:t>
      </w:r>
      <w:r w:rsidRPr="005C415C">
        <w:rPr>
          <w:rFonts w:asciiTheme="majorHAnsi" w:hAnsiTheme="majorHAnsi"/>
        </w:rPr>
        <w:t>meet deadlines, but also work as part of a team in a cooperative and sensitive manner</w:t>
      </w:r>
    </w:p>
    <w:p w:rsidR="00536B3D" w:rsidRPr="005C415C" w:rsidRDefault="00536B3D" w:rsidP="00536B3D">
      <w:pPr>
        <w:pStyle w:val="ColorfulList-Accent11"/>
        <w:numPr>
          <w:ilvl w:val="0"/>
          <w:numId w:val="11"/>
        </w:numPr>
        <w:rPr>
          <w:rFonts w:asciiTheme="majorHAnsi" w:hAnsiTheme="majorHAnsi"/>
        </w:rPr>
      </w:pPr>
      <w:r w:rsidRPr="005C415C">
        <w:rPr>
          <w:rFonts w:asciiTheme="majorHAnsi" w:hAnsiTheme="majorHAnsi"/>
        </w:rPr>
        <w:t>Ability to enthuse and support people to grow food outdoors</w:t>
      </w:r>
    </w:p>
    <w:p w:rsidR="006A2A54" w:rsidRPr="006A1206" w:rsidRDefault="006A2A54" w:rsidP="005C415C">
      <w:pPr>
        <w:pStyle w:val="ColorfulList-Accent11"/>
        <w:spacing w:after="120"/>
        <w:rPr>
          <w:rFonts w:asciiTheme="majorHAnsi" w:hAnsiTheme="majorHAnsi"/>
        </w:rPr>
      </w:pPr>
    </w:p>
    <w:p w:rsidR="006A2A54" w:rsidRPr="006A1206" w:rsidRDefault="00536B3D" w:rsidP="005C415C">
      <w:pPr>
        <w:pStyle w:val="ColorfulList-Accent11"/>
        <w:spacing w:after="120"/>
        <w:ind w:left="0"/>
        <w:rPr>
          <w:rFonts w:asciiTheme="majorHAnsi" w:hAnsiTheme="majorHAnsi"/>
          <w:b/>
        </w:rPr>
      </w:pPr>
      <w:r w:rsidRPr="006A1206">
        <w:rPr>
          <w:rFonts w:asciiTheme="majorHAnsi" w:hAnsiTheme="majorHAnsi"/>
          <w:b/>
        </w:rPr>
        <w:t>Commitment</w:t>
      </w:r>
    </w:p>
    <w:p w:rsidR="00536B3D" w:rsidRPr="006A1206" w:rsidRDefault="00536B3D" w:rsidP="00536B3D">
      <w:pPr>
        <w:numPr>
          <w:ilvl w:val="0"/>
          <w:numId w:val="11"/>
        </w:numPr>
        <w:suppressAutoHyphens/>
        <w:spacing w:after="0" w:line="240" w:lineRule="auto"/>
        <w:rPr>
          <w:rFonts w:asciiTheme="majorHAnsi" w:hAnsiTheme="majorHAnsi"/>
        </w:rPr>
      </w:pPr>
      <w:r w:rsidRPr="006A1206">
        <w:rPr>
          <w:rFonts w:asciiTheme="majorHAnsi" w:hAnsiTheme="majorHAnsi"/>
        </w:rPr>
        <w:t>Commitment to working within a cooperative structure</w:t>
      </w:r>
    </w:p>
    <w:p w:rsidR="00536B3D" w:rsidRPr="006A1206" w:rsidRDefault="00536B3D" w:rsidP="00536B3D">
      <w:pPr>
        <w:numPr>
          <w:ilvl w:val="0"/>
          <w:numId w:val="11"/>
        </w:numPr>
        <w:suppressAutoHyphens/>
        <w:spacing w:after="0" w:line="240" w:lineRule="auto"/>
        <w:rPr>
          <w:rFonts w:asciiTheme="majorHAnsi" w:hAnsiTheme="majorHAnsi"/>
        </w:rPr>
      </w:pPr>
      <w:r w:rsidRPr="006A1206">
        <w:rPr>
          <w:rFonts w:asciiTheme="majorHAnsi" w:hAnsiTheme="majorHAnsi"/>
        </w:rPr>
        <w:t>Commitment to community empowerment, especially in diverse urban communities</w:t>
      </w:r>
    </w:p>
    <w:p w:rsidR="00536B3D" w:rsidRPr="006A1206" w:rsidRDefault="00536B3D" w:rsidP="00536B3D">
      <w:pPr>
        <w:numPr>
          <w:ilvl w:val="0"/>
          <w:numId w:val="11"/>
        </w:numPr>
        <w:suppressAutoHyphens/>
        <w:spacing w:after="0" w:line="240" w:lineRule="auto"/>
        <w:rPr>
          <w:rFonts w:asciiTheme="majorHAnsi" w:hAnsiTheme="majorHAnsi"/>
        </w:rPr>
      </w:pPr>
      <w:r w:rsidRPr="006A1206">
        <w:rPr>
          <w:rFonts w:asciiTheme="majorHAnsi" w:hAnsiTheme="majorHAnsi"/>
        </w:rPr>
        <w:t>Commitment to environmental sustainability in all aspects of the work</w:t>
      </w:r>
    </w:p>
    <w:p w:rsidR="00536B3D" w:rsidRPr="006A1206" w:rsidRDefault="00536B3D" w:rsidP="00536B3D">
      <w:pPr>
        <w:numPr>
          <w:ilvl w:val="0"/>
          <w:numId w:val="11"/>
        </w:numPr>
        <w:suppressAutoHyphens/>
        <w:spacing w:after="0" w:line="240" w:lineRule="auto"/>
        <w:rPr>
          <w:rFonts w:asciiTheme="majorHAnsi" w:hAnsiTheme="majorHAnsi"/>
        </w:rPr>
      </w:pPr>
      <w:r w:rsidRPr="006A1206">
        <w:rPr>
          <w:rFonts w:asciiTheme="majorHAnsi" w:hAnsiTheme="majorHAnsi"/>
        </w:rPr>
        <w:t>Willing to be DBS checked</w:t>
      </w:r>
    </w:p>
    <w:p w:rsidR="00536B3D" w:rsidRPr="006A1206" w:rsidRDefault="00536B3D" w:rsidP="00536B3D">
      <w:pPr>
        <w:numPr>
          <w:ilvl w:val="0"/>
          <w:numId w:val="11"/>
        </w:numPr>
        <w:suppressAutoHyphens/>
        <w:spacing w:after="0" w:line="240" w:lineRule="auto"/>
        <w:rPr>
          <w:rFonts w:asciiTheme="majorHAnsi" w:hAnsiTheme="majorHAnsi"/>
        </w:rPr>
      </w:pPr>
      <w:r w:rsidRPr="006A1206">
        <w:rPr>
          <w:rFonts w:asciiTheme="majorHAnsi" w:hAnsiTheme="majorHAnsi"/>
        </w:rPr>
        <w:t>Clear visions and excitement about the opportunities to develop aspects of this work</w:t>
      </w:r>
    </w:p>
    <w:p w:rsidR="00536B3D" w:rsidRPr="005C415C" w:rsidRDefault="00536B3D" w:rsidP="005C415C">
      <w:pPr>
        <w:pStyle w:val="ColorfulList-Accent11"/>
        <w:spacing w:after="120"/>
        <w:rPr>
          <w:rFonts w:asciiTheme="majorHAnsi" w:hAnsiTheme="majorHAnsi"/>
        </w:rPr>
      </w:pPr>
    </w:p>
    <w:p w:rsidR="00536B3D" w:rsidRPr="006A1206" w:rsidRDefault="00536B3D" w:rsidP="005C415C">
      <w:pPr>
        <w:spacing w:after="120"/>
        <w:rPr>
          <w:rFonts w:asciiTheme="majorHAnsi" w:hAnsiTheme="majorHAnsi"/>
          <w:b/>
        </w:rPr>
      </w:pPr>
      <w:r w:rsidRPr="006A1206">
        <w:rPr>
          <w:rFonts w:asciiTheme="majorHAnsi" w:hAnsiTheme="majorHAnsi"/>
          <w:b/>
        </w:rPr>
        <w:t>Desirable</w:t>
      </w:r>
    </w:p>
    <w:p w:rsidR="006A2A54" w:rsidRPr="006A1206" w:rsidRDefault="00536B3D">
      <w:pPr>
        <w:pStyle w:val="ColorfulList-Accent11"/>
        <w:numPr>
          <w:ilvl w:val="0"/>
          <w:numId w:val="1"/>
        </w:numPr>
        <w:suppressAutoHyphens/>
        <w:spacing w:after="0"/>
        <w:rPr>
          <w:rFonts w:asciiTheme="majorHAnsi" w:hAnsiTheme="majorHAnsi"/>
        </w:rPr>
      </w:pPr>
      <w:r w:rsidRPr="006A1206">
        <w:rPr>
          <w:rFonts w:asciiTheme="majorHAnsi" w:hAnsiTheme="majorHAnsi"/>
        </w:rPr>
        <w:t>Experience (or understanding) of cooperatives / non-hierarchical organisations</w:t>
      </w:r>
    </w:p>
    <w:p w:rsidR="00536B3D" w:rsidRPr="005C415C" w:rsidRDefault="00536B3D" w:rsidP="00536B3D">
      <w:pPr>
        <w:pStyle w:val="ColorfulList-Accent11"/>
        <w:numPr>
          <w:ilvl w:val="0"/>
          <w:numId w:val="1"/>
        </w:numPr>
        <w:suppressAutoHyphens/>
        <w:spacing w:after="0"/>
        <w:rPr>
          <w:rFonts w:asciiTheme="majorHAnsi" w:hAnsiTheme="majorHAnsi"/>
        </w:rPr>
      </w:pPr>
      <w:r w:rsidRPr="005C415C">
        <w:rPr>
          <w:rFonts w:asciiTheme="majorHAnsi" w:hAnsiTheme="majorHAnsi"/>
        </w:rPr>
        <w:t>Knowledge of local NHS organising structure and community provision in Waltham Forest / surrounding Boroughs – or an evidenced ability to learn and understand this quickly.</w:t>
      </w:r>
    </w:p>
    <w:sectPr w:rsidR="00536B3D" w:rsidRPr="005C415C" w:rsidSect="00536B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161"/>
    <w:multiLevelType w:val="hybridMultilevel"/>
    <w:tmpl w:val="6A72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B7488"/>
    <w:multiLevelType w:val="hybridMultilevel"/>
    <w:tmpl w:val="AE10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4234"/>
    <w:multiLevelType w:val="hybridMultilevel"/>
    <w:tmpl w:val="3144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B7AB5"/>
    <w:multiLevelType w:val="multilevel"/>
    <w:tmpl w:val="7AD47C50"/>
    <w:lvl w:ilvl="0">
      <w:start w:val="1"/>
      <w:numFmt w:val="bullet"/>
      <w:lvlText w:val=""/>
      <w:lvlJc w:val="left"/>
      <w:pPr>
        <w:tabs>
          <w:tab w:val="num" w:pos="720"/>
        </w:tabs>
        <w:ind w:left="720" w:hanging="360"/>
      </w:pPr>
      <w:rPr>
        <w:rFonts w:ascii="Symbol" w:hAnsi="Symbol" w:cs="Lucida Grande" w:hint="default"/>
      </w:rPr>
    </w:lvl>
    <w:lvl w:ilvl="1">
      <w:start w:val="1"/>
      <w:numFmt w:val="bullet"/>
      <w:lvlText w:val="◦"/>
      <w:lvlJc w:val="left"/>
      <w:pPr>
        <w:tabs>
          <w:tab w:val="num" w:pos="1080"/>
        </w:tabs>
        <w:ind w:left="1080" w:hanging="360"/>
      </w:pPr>
      <w:rPr>
        <w:rFonts w:ascii="OpenSymbol" w:hAnsi="OpenSymbol" w:cs="Lucida Grande" w:hint="default"/>
      </w:rPr>
    </w:lvl>
    <w:lvl w:ilvl="2">
      <w:start w:val="1"/>
      <w:numFmt w:val="bullet"/>
      <w:lvlText w:val="▪"/>
      <w:lvlJc w:val="left"/>
      <w:pPr>
        <w:tabs>
          <w:tab w:val="num" w:pos="1440"/>
        </w:tabs>
        <w:ind w:left="1440" w:hanging="360"/>
      </w:pPr>
      <w:rPr>
        <w:rFonts w:ascii="OpenSymbol" w:hAnsi="OpenSymbol" w:cs="Lucida Grande" w:hint="default"/>
      </w:rPr>
    </w:lvl>
    <w:lvl w:ilvl="3">
      <w:start w:val="1"/>
      <w:numFmt w:val="bullet"/>
      <w:lvlText w:val=""/>
      <w:lvlJc w:val="left"/>
      <w:pPr>
        <w:tabs>
          <w:tab w:val="num" w:pos="1800"/>
        </w:tabs>
        <w:ind w:left="1800" w:hanging="360"/>
      </w:pPr>
      <w:rPr>
        <w:rFonts w:ascii="Symbol" w:hAnsi="Symbol" w:cs="Lucida Grande" w:hint="default"/>
      </w:rPr>
    </w:lvl>
    <w:lvl w:ilvl="4">
      <w:start w:val="1"/>
      <w:numFmt w:val="bullet"/>
      <w:lvlText w:val="◦"/>
      <w:lvlJc w:val="left"/>
      <w:pPr>
        <w:tabs>
          <w:tab w:val="num" w:pos="2160"/>
        </w:tabs>
        <w:ind w:left="2160" w:hanging="360"/>
      </w:pPr>
      <w:rPr>
        <w:rFonts w:ascii="OpenSymbol" w:hAnsi="OpenSymbol" w:cs="Lucida Grande" w:hint="default"/>
      </w:rPr>
    </w:lvl>
    <w:lvl w:ilvl="5">
      <w:start w:val="1"/>
      <w:numFmt w:val="bullet"/>
      <w:lvlText w:val="▪"/>
      <w:lvlJc w:val="left"/>
      <w:pPr>
        <w:tabs>
          <w:tab w:val="num" w:pos="2520"/>
        </w:tabs>
        <w:ind w:left="2520" w:hanging="360"/>
      </w:pPr>
      <w:rPr>
        <w:rFonts w:ascii="OpenSymbol" w:hAnsi="OpenSymbol" w:cs="Lucida Grande" w:hint="default"/>
      </w:rPr>
    </w:lvl>
    <w:lvl w:ilvl="6">
      <w:start w:val="1"/>
      <w:numFmt w:val="bullet"/>
      <w:lvlText w:val=""/>
      <w:lvlJc w:val="left"/>
      <w:pPr>
        <w:tabs>
          <w:tab w:val="num" w:pos="2880"/>
        </w:tabs>
        <w:ind w:left="2880" w:hanging="360"/>
      </w:pPr>
      <w:rPr>
        <w:rFonts w:ascii="Symbol" w:hAnsi="Symbol" w:cs="Lucida Grande" w:hint="default"/>
      </w:rPr>
    </w:lvl>
    <w:lvl w:ilvl="7">
      <w:start w:val="1"/>
      <w:numFmt w:val="bullet"/>
      <w:lvlText w:val="◦"/>
      <w:lvlJc w:val="left"/>
      <w:pPr>
        <w:tabs>
          <w:tab w:val="num" w:pos="3240"/>
        </w:tabs>
        <w:ind w:left="3240" w:hanging="360"/>
      </w:pPr>
      <w:rPr>
        <w:rFonts w:ascii="OpenSymbol" w:hAnsi="OpenSymbol" w:cs="Lucida Grande" w:hint="default"/>
      </w:rPr>
    </w:lvl>
    <w:lvl w:ilvl="8">
      <w:start w:val="1"/>
      <w:numFmt w:val="bullet"/>
      <w:lvlText w:val="▪"/>
      <w:lvlJc w:val="left"/>
      <w:pPr>
        <w:tabs>
          <w:tab w:val="num" w:pos="3600"/>
        </w:tabs>
        <w:ind w:left="3600" w:hanging="360"/>
      </w:pPr>
      <w:rPr>
        <w:rFonts w:ascii="OpenSymbol" w:hAnsi="OpenSymbol" w:cs="Lucida Grande" w:hint="default"/>
      </w:rPr>
    </w:lvl>
  </w:abstractNum>
  <w:abstractNum w:abstractNumId="4">
    <w:nsid w:val="19741E41"/>
    <w:multiLevelType w:val="hybridMultilevel"/>
    <w:tmpl w:val="96B66704"/>
    <w:lvl w:ilvl="0" w:tplc="9CDE8212">
      <w:start w:val="1"/>
      <w:numFmt w:val="bullet"/>
      <w:lvlText w:val=""/>
      <w:lvlJc w:val="left"/>
      <w:pPr>
        <w:ind w:left="720" w:hanging="360"/>
      </w:pPr>
      <w:rPr>
        <w:rFonts w:ascii="Symbol" w:hAnsi="Symbol" w:hint="default"/>
      </w:rPr>
    </w:lvl>
    <w:lvl w:ilvl="1" w:tplc="832E00FA">
      <w:start w:val="1"/>
      <w:numFmt w:val="bullet"/>
      <w:lvlText w:val="o"/>
      <w:lvlJc w:val="left"/>
      <w:pPr>
        <w:ind w:left="1440" w:hanging="360"/>
      </w:pPr>
      <w:rPr>
        <w:rFonts w:ascii="Courier New" w:hAnsi="Courier New" w:hint="default"/>
      </w:rPr>
    </w:lvl>
    <w:lvl w:ilvl="2" w:tplc="B3462A7C">
      <w:start w:val="1"/>
      <w:numFmt w:val="bullet"/>
      <w:lvlText w:val=""/>
      <w:lvlJc w:val="left"/>
      <w:pPr>
        <w:ind w:left="2160" w:hanging="360"/>
      </w:pPr>
      <w:rPr>
        <w:rFonts w:ascii="Wingdings" w:hAnsi="Wingdings" w:hint="default"/>
      </w:rPr>
    </w:lvl>
    <w:lvl w:ilvl="3" w:tplc="58BA42F4">
      <w:start w:val="1"/>
      <w:numFmt w:val="bullet"/>
      <w:lvlText w:val=""/>
      <w:lvlJc w:val="left"/>
      <w:pPr>
        <w:ind w:left="2880" w:hanging="360"/>
      </w:pPr>
      <w:rPr>
        <w:rFonts w:ascii="Symbol" w:hAnsi="Symbol" w:hint="default"/>
      </w:rPr>
    </w:lvl>
    <w:lvl w:ilvl="4" w:tplc="04AECA76">
      <w:start w:val="1"/>
      <w:numFmt w:val="bullet"/>
      <w:lvlText w:val="o"/>
      <w:lvlJc w:val="left"/>
      <w:pPr>
        <w:ind w:left="3600" w:hanging="360"/>
      </w:pPr>
      <w:rPr>
        <w:rFonts w:ascii="Courier New" w:hAnsi="Courier New" w:hint="default"/>
      </w:rPr>
    </w:lvl>
    <w:lvl w:ilvl="5" w:tplc="BEC64386">
      <w:start w:val="1"/>
      <w:numFmt w:val="bullet"/>
      <w:lvlText w:val=""/>
      <w:lvlJc w:val="left"/>
      <w:pPr>
        <w:ind w:left="4320" w:hanging="360"/>
      </w:pPr>
      <w:rPr>
        <w:rFonts w:ascii="Wingdings" w:hAnsi="Wingdings" w:hint="default"/>
      </w:rPr>
    </w:lvl>
    <w:lvl w:ilvl="6" w:tplc="DBCCD7D2">
      <w:start w:val="1"/>
      <w:numFmt w:val="bullet"/>
      <w:lvlText w:val=""/>
      <w:lvlJc w:val="left"/>
      <w:pPr>
        <w:ind w:left="5040" w:hanging="360"/>
      </w:pPr>
      <w:rPr>
        <w:rFonts w:ascii="Symbol" w:hAnsi="Symbol" w:hint="default"/>
      </w:rPr>
    </w:lvl>
    <w:lvl w:ilvl="7" w:tplc="44666D8A">
      <w:start w:val="1"/>
      <w:numFmt w:val="bullet"/>
      <w:lvlText w:val="o"/>
      <w:lvlJc w:val="left"/>
      <w:pPr>
        <w:ind w:left="5760" w:hanging="360"/>
      </w:pPr>
      <w:rPr>
        <w:rFonts w:ascii="Courier New" w:hAnsi="Courier New" w:hint="default"/>
      </w:rPr>
    </w:lvl>
    <w:lvl w:ilvl="8" w:tplc="DD64E1F8">
      <w:start w:val="1"/>
      <w:numFmt w:val="bullet"/>
      <w:lvlText w:val=""/>
      <w:lvlJc w:val="left"/>
      <w:pPr>
        <w:ind w:left="6480" w:hanging="360"/>
      </w:pPr>
      <w:rPr>
        <w:rFonts w:ascii="Wingdings" w:hAnsi="Wingdings" w:hint="default"/>
      </w:rPr>
    </w:lvl>
  </w:abstractNum>
  <w:abstractNum w:abstractNumId="5">
    <w:nsid w:val="1DD660E7"/>
    <w:multiLevelType w:val="hybridMultilevel"/>
    <w:tmpl w:val="A118B772"/>
    <w:lvl w:ilvl="0" w:tplc="24E825A0">
      <w:start w:val="1"/>
      <w:numFmt w:val="bullet"/>
      <w:lvlText w:val=""/>
      <w:lvlJc w:val="left"/>
      <w:pPr>
        <w:ind w:left="720" w:hanging="360"/>
      </w:pPr>
      <w:rPr>
        <w:rFonts w:ascii="Symbol" w:hAnsi="Symbol" w:hint="default"/>
      </w:rPr>
    </w:lvl>
    <w:lvl w:ilvl="1" w:tplc="E38C00F0">
      <w:start w:val="1"/>
      <w:numFmt w:val="bullet"/>
      <w:lvlText w:val="o"/>
      <w:lvlJc w:val="left"/>
      <w:pPr>
        <w:ind w:left="1440" w:hanging="360"/>
      </w:pPr>
      <w:rPr>
        <w:rFonts w:ascii="Courier New" w:hAnsi="Courier New" w:hint="default"/>
      </w:rPr>
    </w:lvl>
    <w:lvl w:ilvl="2" w:tplc="5E28965A">
      <w:start w:val="1"/>
      <w:numFmt w:val="bullet"/>
      <w:lvlText w:val=""/>
      <w:lvlJc w:val="left"/>
      <w:pPr>
        <w:ind w:left="2160" w:hanging="360"/>
      </w:pPr>
      <w:rPr>
        <w:rFonts w:ascii="Wingdings" w:hAnsi="Wingdings" w:hint="default"/>
      </w:rPr>
    </w:lvl>
    <w:lvl w:ilvl="3" w:tplc="641878C8">
      <w:start w:val="1"/>
      <w:numFmt w:val="bullet"/>
      <w:lvlText w:val=""/>
      <w:lvlJc w:val="left"/>
      <w:pPr>
        <w:ind w:left="2880" w:hanging="360"/>
      </w:pPr>
      <w:rPr>
        <w:rFonts w:ascii="Symbol" w:hAnsi="Symbol" w:hint="default"/>
      </w:rPr>
    </w:lvl>
    <w:lvl w:ilvl="4" w:tplc="2ED28C50">
      <w:start w:val="1"/>
      <w:numFmt w:val="bullet"/>
      <w:lvlText w:val="o"/>
      <w:lvlJc w:val="left"/>
      <w:pPr>
        <w:ind w:left="3600" w:hanging="360"/>
      </w:pPr>
      <w:rPr>
        <w:rFonts w:ascii="Courier New" w:hAnsi="Courier New" w:hint="default"/>
      </w:rPr>
    </w:lvl>
    <w:lvl w:ilvl="5" w:tplc="5896087E">
      <w:start w:val="1"/>
      <w:numFmt w:val="bullet"/>
      <w:lvlText w:val=""/>
      <w:lvlJc w:val="left"/>
      <w:pPr>
        <w:ind w:left="4320" w:hanging="360"/>
      </w:pPr>
      <w:rPr>
        <w:rFonts w:ascii="Wingdings" w:hAnsi="Wingdings" w:hint="default"/>
      </w:rPr>
    </w:lvl>
    <w:lvl w:ilvl="6" w:tplc="3D5E9C86">
      <w:start w:val="1"/>
      <w:numFmt w:val="bullet"/>
      <w:lvlText w:val=""/>
      <w:lvlJc w:val="left"/>
      <w:pPr>
        <w:ind w:left="5040" w:hanging="360"/>
      </w:pPr>
      <w:rPr>
        <w:rFonts w:ascii="Symbol" w:hAnsi="Symbol" w:hint="default"/>
      </w:rPr>
    </w:lvl>
    <w:lvl w:ilvl="7" w:tplc="63BA6962">
      <w:start w:val="1"/>
      <w:numFmt w:val="bullet"/>
      <w:lvlText w:val="o"/>
      <w:lvlJc w:val="left"/>
      <w:pPr>
        <w:ind w:left="5760" w:hanging="360"/>
      </w:pPr>
      <w:rPr>
        <w:rFonts w:ascii="Courier New" w:hAnsi="Courier New" w:hint="default"/>
      </w:rPr>
    </w:lvl>
    <w:lvl w:ilvl="8" w:tplc="6C5227B6">
      <w:start w:val="1"/>
      <w:numFmt w:val="bullet"/>
      <w:lvlText w:val=""/>
      <w:lvlJc w:val="left"/>
      <w:pPr>
        <w:ind w:left="6480" w:hanging="360"/>
      </w:pPr>
      <w:rPr>
        <w:rFonts w:ascii="Wingdings" w:hAnsi="Wingdings" w:hint="default"/>
      </w:rPr>
    </w:lvl>
  </w:abstractNum>
  <w:abstractNum w:abstractNumId="6">
    <w:nsid w:val="1EA4388A"/>
    <w:multiLevelType w:val="hybridMultilevel"/>
    <w:tmpl w:val="3E5808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5D54F8"/>
    <w:multiLevelType w:val="hybridMultilevel"/>
    <w:tmpl w:val="2CD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B50C6"/>
    <w:multiLevelType w:val="hybridMultilevel"/>
    <w:tmpl w:val="F5FE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267071"/>
    <w:multiLevelType w:val="hybridMultilevel"/>
    <w:tmpl w:val="00E82BFE"/>
    <w:lvl w:ilvl="0" w:tplc="2E02582E">
      <w:start w:val="1"/>
      <w:numFmt w:val="bullet"/>
      <w:lvlText w:val=""/>
      <w:lvlJc w:val="left"/>
      <w:pPr>
        <w:ind w:left="720" w:hanging="360"/>
      </w:pPr>
      <w:rPr>
        <w:rFonts w:ascii="Symbol" w:hAnsi="Symbol" w:hint="default"/>
      </w:rPr>
    </w:lvl>
    <w:lvl w:ilvl="1" w:tplc="3918C878">
      <w:start w:val="1"/>
      <w:numFmt w:val="bullet"/>
      <w:lvlText w:val="o"/>
      <w:lvlJc w:val="left"/>
      <w:pPr>
        <w:ind w:left="1440" w:hanging="360"/>
      </w:pPr>
      <w:rPr>
        <w:rFonts w:ascii="Courier New" w:hAnsi="Courier New" w:hint="default"/>
      </w:rPr>
    </w:lvl>
    <w:lvl w:ilvl="2" w:tplc="56A8045C">
      <w:start w:val="1"/>
      <w:numFmt w:val="bullet"/>
      <w:lvlText w:val=""/>
      <w:lvlJc w:val="left"/>
      <w:pPr>
        <w:ind w:left="2160" w:hanging="360"/>
      </w:pPr>
      <w:rPr>
        <w:rFonts w:ascii="Wingdings" w:hAnsi="Wingdings" w:hint="default"/>
      </w:rPr>
    </w:lvl>
    <w:lvl w:ilvl="3" w:tplc="88769208">
      <w:start w:val="1"/>
      <w:numFmt w:val="bullet"/>
      <w:lvlText w:val=""/>
      <w:lvlJc w:val="left"/>
      <w:pPr>
        <w:ind w:left="2880" w:hanging="360"/>
      </w:pPr>
      <w:rPr>
        <w:rFonts w:ascii="Symbol" w:hAnsi="Symbol" w:hint="default"/>
      </w:rPr>
    </w:lvl>
    <w:lvl w:ilvl="4" w:tplc="CA98C3B8">
      <w:start w:val="1"/>
      <w:numFmt w:val="bullet"/>
      <w:lvlText w:val="o"/>
      <w:lvlJc w:val="left"/>
      <w:pPr>
        <w:ind w:left="3600" w:hanging="360"/>
      </w:pPr>
      <w:rPr>
        <w:rFonts w:ascii="Courier New" w:hAnsi="Courier New" w:hint="default"/>
      </w:rPr>
    </w:lvl>
    <w:lvl w:ilvl="5" w:tplc="07302DF4">
      <w:start w:val="1"/>
      <w:numFmt w:val="bullet"/>
      <w:lvlText w:val=""/>
      <w:lvlJc w:val="left"/>
      <w:pPr>
        <w:ind w:left="4320" w:hanging="360"/>
      </w:pPr>
      <w:rPr>
        <w:rFonts w:ascii="Wingdings" w:hAnsi="Wingdings" w:hint="default"/>
      </w:rPr>
    </w:lvl>
    <w:lvl w:ilvl="6" w:tplc="75E8A036">
      <w:start w:val="1"/>
      <w:numFmt w:val="bullet"/>
      <w:lvlText w:val=""/>
      <w:lvlJc w:val="left"/>
      <w:pPr>
        <w:ind w:left="5040" w:hanging="360"/>
      </w:pPr>
      <w:rPr>
        <w:rFonts w:ascii="Symbol" w:hAnsi="Symbol" w:hint="default"/>
      </w:rPr>
    </w:lvl>
    <w:lvl w:ilvl="7" w:tplc="D9A6659C">
      <w:start w:val="1"/>
      <w:numFmt w:val="bullet"/>
      <w:lvlText w:val="o"/>
      <w:lvlJc w:val="left"/>
      <w:pPr>
        <w:ind w:left="5760" w:hanging="360"/>
      </w:pPr>
      <w:rPr>
        <w:rFonts w:ascii="Courier New" w:hAnsi="Courier New" w:hint="default"/>
      </w:rPr>
    </w:lvl>
    <w:lvl w:ilvl="8" w:tplc="76D6754A">
      <w:start w:val="1"/>
      <w:numFmt w:val="bullet"/>
      <w:lvlText w:val=""/>
      <w:lvlJc w:val="left"/>
      <w:pPr>
        <w:ind w:left="6480" w:hanging="360"/>
      </w:pPr>
      <w:rPr>
        <w:rFonts w:ascii="Wingdings" w:hAnsi="Wingdings" w:hint="default"/>
      </w:rPr>
    </w:lvl>
  </w:abstractNum>
  <w:abstractNum w:abstractNumId="10">
    <w:nsid w:val="516139EE"/>
    <w:multiLevelType w:val="hybridMultilevel"/>
    <w:tmpl w:val="E39A2F4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920C83"/>
    <w:multiLevelType w:val="hybridMultilevel"/>
    <w:tmpl w:val="701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EA3F76"/>
    <w:multiLevelType w:val="hybridMultilevel"/>
    <w:tmpl w:val="B2E80344"/>
    <w:lvl w:ilvl="0" w:tplc="802A557C">
      <w:start w:val="1"/>
      <w:numFmt w:val="bullet"/>
      <w:lvlText w:val=""/>
      <w:lvlJc w:val="left"/>
      <w:pPr>
        <w:ind w:left="720" w:hanging="360"/>
      </w:pPr>
      <w:rPr>
        <w:rFonts w:ascii="Symbol" w:hAnsi="Symbol" w:hint="default"/>
      </w:rPr>
    </w:lvl>
    <w:lvl w:ilvl="1" w:tplc="ECF4DD6E">
      <w:start w:val="1"/>
      <w:numFmt w:val="bullet"/>
      <w:lvlText w:val="o"/>
      <w:lvlJc w:val="left"/>
      <w:pPr>
        <w:ind w:left="1440" w:hanging="360"/>
      </w:pPr>
      <w:rPr>
        <w:rFonts w:ascii="Courier New" w:hAnsi="Courier New" w:hint="default"/>
      </w:rPr>
    </w:lvl>
    <w:lvl w:ilvl="2" w:tplc="69A6A694">
      <w:start w:val="1"/>
      <w:numFmt w:val="bullet"/>
      <w:lvlText w:val=""/>
      <w:lvlJc w:val="left"/>
      <w:pPr>
        <w:ind w:left="2160" w:hanging="360"/>
      </w:pPr>
      <w:rPr>
        <w:rFonts w:ascii="Wingdings" w:hAnsi="Wingdings" w:hint="default"/>
      </w:rPr>
    </w:lvl>
    <w:lvl w:ilvl="3" w:tplc="10E2F90A">
      <w:start w:val="1"/>
      <w:numFmt w:val="bullet"/>
      <w:lvlText w:val=""/>
      <w:lvlJc w:val="left"/>
      <w:pPr>
        <w:ind w:left="2880" w:hanging="360"/>
      </w:pPr>
      <w:rPr>
        <w:rFonts w:ascii="Symbol" w:hAnsi="Symbol" w:hint="default"/>
      </w:rPr>
    </w:lvl>
    <w:lvl w:ilvl="4" w:tplc="87DED564">
      <w:start w:val="1"/>
      <w:numFmt w:val="bullet"/>
      <w:lvlText w:val="o"/>
      <w:lvlJc w:val="left"/>
      <w:pPr>
        <w:ind w:left="3600" w:hanging="360"/>
      </w:pPr>
      <w:rPr>
        <w:rFonts w:ascii="Courier New" w:hAnsi="Courier New" w:hint="default"/>
      </w:rPr>
    </w:lvl>
    <w:lvl w:ilvl="5" w:tplc="0EA4097C">
      <w:start w:val="1"/>
      <w:numFmt w:val="bullet"/>
      <w:lvlText w:val=""/>
      <w:lvlJc w:val="left"/>
      <w:pPr>
        <w:ind w:left="4320" w:hanging="360"/>
      </w:pPr>
      <w:rPr>
        <w:rFonts w:ascii="Wingdings" w:hAnsi="Wingdings" w:hint="default"/>
      </w:rPr>
    </w:lvl>
    <w:lvl w:ilvl="6" w:tplc="19C29E74">
      <w:start w:val="1"/>
      <w:numFmt w:val="bullet"/>
      <w:lvlText w:val=""/>
      <w:lvlJc w:val="left"/>
      <w:pPr>
        <w:ind w:left="5040" w:hanging="360"/>
      </w:pPr>
      <w:rPr>
        <w:rFonts w:ascii="Symbol" w:hAnsi="Symbol" w:hint="default"/>
      </w:rPr>
    </w:lvl>
    <w:lvl w:ilvl="7" w:tplc="4F1C71DA">
      <w:start w:val="1"/>
      <w:numFmt w:val="bullet"/>
      <w:lvlText w:val="o"/>
      <w:lvlJc w:val="left"/>
      <w:pPr>
        <w:ind w:left="5760" w:hanging="360"/>
      </w:pPr>
      <w:rPr>
        <w:rFonts w:ascii="Courier New" w:hAnsi="Courier New" w:hint="default"/>
      </w:rPr>
    </w:lvl>
    <w:lvl w:ilvl="8" w:tplc="15A01DCA">
      <w:start w:val="1"/>
      <w:numFmt w:val="bullet"/>
      <w:lvlText w:val=""/>
      <w:lvlJc w:val="left"/>
      <w:pPr>
        <w:ind w:left="6480" w:hanging="360"/>
      </w:pPr>
      <w:rPr>
        <w:rFonts w:ascii="Wingdings" w:hAnsi="Wingdings" w:hint="default"/>
      </w:rPr>
    </w:lvl>
  </w:abstractNum>
  <w:abstractNum w:abstractNumId="13">
    <w:nsid w:val="620659AC"/>
    <w:multiLevelType w:val="hybridMultilevel"/>
    <w:tmpl w:val="C3D0ABD6"/>
    <w:lvl w:ilvl="0" w:tplc="CA42E5D2">
      <w:start w:val="1"/>
      <w:numFmt w:val="bullet"/>
      <w:lvlText w:val=""/>
      <w:lvlJc w:val="left"/>
      <w:pPr>
        <w:ind w:left="720" w:hanging="360"/>
      </w:pPr>
      <w:rPr>
        <w:rFonts w:ascii="Symbol" w:hAnsi="Symbol" w:hint="default"/>
      </w:rPr>
    </w:lvl>
    <w:lvl w:ilvl="1" w:tplc="6152F3FE">
      <w:start w:val="1"/>
      <w:numFmt w:val="bullet"/>
      <w:lvlText w:val="o"/>
      <w:lvlJc w:val="left"/>
      <w:pPr>
        <w:ind w:left="1440" w:hanging="360"/>
      </w:pPr>
      <w:rPr>
        <w:rFonts w:ascii="Courier New" w:hAnsi="Courier New" w:hint="default"/>
      </w:rPr>
    </w:lvl>
    <w:lvl w:ilvl="2" w:tplc="1AF23770">
      <w:start w:val="1"/>
      <w:numFmt w:val="bullet"/>
      <w:lvlText w:val=""/>
      <w:lvlJc w:val="left"/>
      <w:pPr>
        <w:ind w:left="2160" w:hanging="360"/>
      </w:pPr>
      <w:rPr>
        <w:rFonts w:ascii="Wingdings" w:hAnsi="Wingdings" w:hint="default"/>
      </w:rPr>
    </w:lvl>
    <w:lvl w:ilvl="3" w:tplc="35AC8AD4">
      <w:start w:val="1"/>
      <w:numFmt w:val="bullet"/>
      <w:lvlText w:val=""/>
      <w:lvlJc w:val="left"/>
      <w:pPr>
        <w:ind w:left="2880" w:hanging="360"/>
      </w:pPr>
      <w:rPr>
        <w:rFonts w:ascii="Symbol" w:hAnsi="Symbol" w:hint="default"/>
      </w:rPr>
    </w:lvl>
    <w:lvl w:ilvl="4" w:tplc="7CB6C556">
      <w:start w:val="1"/>
      <w:numFmt w:val="bullet"/>
      <w:lvlText w:val="o"/>
      <w:lvlJc w:val="left"/>
      <w:pPr>
        <w:ind w:left="3600" w:hanging="360"/>
      </w:pPr>
      <w:rPr>
        <w:rFonts w:ascii="Courier New" w:hAnsi="Courier New" w:hint="default"/>
      </w:rPr>
    </w:lvl>
    <w:lvl w:ilvl="5" w:tplc="EA569EAC">
      <w:start w:val="1"/>
      <w:numFmt w:val="bullet"/>
      <w:lvlText w:val=""/>
      <w:lvlJc w:val="left"/>
      <w:pPr>
        <w:ind w:left="4320" w:hanging="360"/>
      </w:pPr>
      <w:rPr>
        <w:rFonts w:ascii="Wingdings" w:hAnsi="Wingdings" w:hint="default"/>
      </w:rPr>
    </w:lvl>
    <w:lvl w:ilvl="6" w:tplc="94E6D18C">
      <w:start w:val="1"/>
      <w:numFmt w:val="bullet"/>
      <w:lvlText w:val=""/>
      <w:lvlJc w:val="left"/>
      <w:pPr>
        <w:ind w:left="5040" w:hanging="360"/>
      </w:pPr>
      <w:rPr>
        <w:rFonts w:ascii="Symbol" w:hAnsi="Symbol" w:hint="default"/>
      </w:rPr>
    </w:lvl>
    <w:lvl w:ilvl="7" w:tplc="815E9382">
      <w:start w:val="1"/>
      <w:numFmt w:val="bullet"/>
      <w:lvlText w:val="o"/>
      <w:lvlJc w:val="left"/>
      <w:pPr>
        <w:ind w:left="5760" w:hanging="360"/>
      </w:pPr>
      <w:rPr>
        <w:rFonts w:ascii="Courier New" w:hAnsi="Courier New" w:hint="default"/>
      </w:rPr>
    </w:lvl>
    <w:lvl w:ilvl="8" w:tplc="4AD08418">
      <w:start w:val="1"/>
      <w:numFmt w:val="bullet"/>
      <w:lvlText w:val=""/>
      <w:lvlJc w:val="left"/>
      <w:pPr>
        <w:ind w:left="6480" w:hanging="360"/>
      </w:pPr>
      <w:rPr>
        <w:rFonts w:ascii="Wingdings" w:hAnsi="Wingdings" w:hint="default"/>
      </w:rPr>
    </w:lvl>
  </w:abstractNum>
  <w:abstractNum w:abstractNumId="14">
    <w:nsid w:val="68B1188D"/>
    <w:multiLevelType w:val="hybridMultilevel"/>
    <w:tmpl w:val="F74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D1912"/>
    <w:multiLevelType w:val="hybridMultilevel"/>
    <w:tmpl w:val="DEBEC054"/>
    <w:lvl w:ilvl="0" w:tplc="12742B72">
      <w:start w:val="1"/>
      <w:numFmt w:val="bullet"/>
      <w:lvlText w:val=""/>
      <w:lvlJc w:val="left"/>
      <w:pPr>
        <w:ind w:left="720" w:hanging="360"/>
      </w:pPr>
      <w:rPr>
        <w:rFonts w:ascii="Symbol" w:hAnsi="Symbol" w:hint="default"/>
      </w:rPr>
    </w:lvl>
    <w:lvl w:ilvl="1" w:tplc="2E061EBE">
      <w:start w:val="1"/>
      <w:numFmt w:val="bullet"/>
      <w:lvlText w:val="o"/>
      <w:lvlJc w:val="left"/>
      <w:pPr>
        <w:ind w:left="1440" w:hanging="360"/>
      </w:pPr>
      <w:rPr>
        <w:rFonts w:ascii="Courier New" w:hAnsi="Courier New" w:hint="default"/>
      </w:rPr>
    </w:lvl>
    <w:lvl w:ilvl="2" w:tplc="D3D08FCA">
      <w:start w:val="1"/>
      <w:numFmt w:val="bullet"/>
      <w:lvlText w:val=""/>
      <w:lvlJc w:val="left"/>
      <w:pPr>
        <w:ind w:left="2160" w:hanging="360"/>
      </w:pPr>
      <w:rPr>
        <w:rFonts w:ascii="Wingdings" w:hAnsi="Wingdings" w:hint="default"/>
      </w:rPr>
    </w:lvl>
    <w:lvl w:ilvl="3" w:tplc="C9846C8A">
      <w:start w:val="1"/>
      <w:numFmt w:val="bullet"/>
      <w:lvlText w:val=""/>
      <w:lvlJc w:val="left"/>
      <w:pPr>
        <w:ind w:left="2880" w:hanging="360"/>
      </w:pPr>
      <w:rPr>
        <w:rFonts w:ascii="Symbol" w:hAnsi="Symbol" w:hint="default"/>
      </w:rPr>
    </w:lvl>
    <w:lvl w:ilvl="4" w:tplc="555CFF82">
      <w:start w:val="1"/>
      <w:numFmt w:val="bullet"/>
      <w:lvlText w:val="o"/>
      <w:lvlJc w:val="left"/>
      <w:pPr>
        <w:ind w:left="3600" w:hanging="360"/>
      </w:pPr>
      <w:rPr>
        <w:rFonts w:ascii="Courier New" w:hAnsi="Courier New" w:hint="default"/>
      </w:rPr>
    </w:lvl>
    <w:lvl w:ilvl="5" w:tplc="D2B88D78">
      <w:start w:val="1"/>
      <w:numFmt w:val="bullet"/>
      <w:lvlText w:val=""/>
      <w:lvlJc w:val="left"/>
      <w:pPr>
        <w:ind w:left="4320" w:hanging="360"/>
      </w:pPr>
      <w:rPr>
        <w:rFonts w:ascii="Wingdings" w:hAnsi="Wingdings" w:hint="default"/>
      </w:rPr>
    </w:lvl>
    <w:lvl w:ilvl="6" w:tplc="B3EE2EF8">
      <w:start w:val="1"/>
      <w:numFmt w:val="bullet"/>
      <w:lvlText w:val=""/>
      <w:lvlJc w:val="left"/>
      <w:pPr>
        <w:ind w:left="5040" w:hanging="360"/>
      </w:pPr>
      <w:rPr>
        <w:rFonts w:ascii="Symbol" w:hAnsi="Symbol" w:hint="default"/>
      </w:rPr>
    </w:lvl>
    <w:lvl w:ilvl="7" w:tplc="5B58BEB8">
      <w:start w:val="1"/>
      <w:numFmt w:val="bullet"/>
      <w:lvlText w:val="o"/>
      <w:lvlJc w:val="left"/>
      <w:pPr>
        <w:ind w:left="5760" w:hanging="360"/>
      </w:pPr>
      <w:rPr>
        <w:rFonts w:ascii="Courier New" w:hAnsi="Courier New" w:hint="default"/>
      </w:rPr>
    </w:lvl>
    <w:lvl w:ilvl="8" w:tplc="32682918">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5"/>
  </w:num>
  <w:num w:numId="5">
    <w:abstractNumId w:val="13"/>
  </w:num>
  <w:num w:numId="6">
    <w:abstractNumId w:val="15"/>
  </w:num>
  <w:num w:numId="7">
    <w:abstractNumId w:val="1"/>
  </w:num>
  <w:num w:numId="8">
    <w:abstractNumId w:val="0"/>
  </w:num>
  <w:num w:numId="9">
    <w:abstractNumId w:val="8"/>
  </w:num>
  <w:num w:numId="10">
    <w:abstractNumId w:val="14"/>
  </w:num>
  <w:num w:numId="11">
    <w:abstractNumId w:val="3"/>
  </w:num>
  <w:num w:numId="12">
    <w:abstractNumId w:val="6"/>
  </w:num>
  <w:num w:numId="13">
    <w:abstractNumId w:val="11"/>
  </w:num>
  <w:num w:numId="14">
    <w:abstractNumId w:val="10"/>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22711"/>
    <w:rsid w:val="00054003"/>
    <w:rsid w:val="00226684"/>
    <w:rsid w:val="0024206C"/>
    <w:rsid w:val="00536B3D"/>
    <w:rsid w:val="00586A55"/>
    <w:rsid w:val="005C415C"/>
    <w:rsid w:val="006A1206"/>
    <w:rsid w:val="006A2A54"/>
    <w:rsid w:val="00731DD8"/>
    <w:rsid w:val="008A366A"/>
    <w:rsid w:val="00A77147"/>
    <w:rsid w:val="00C227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536B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2844"/>
    <w:pPr>
      <w:ind w:left="720"/>
      <w:contextualSpacing/>
    </w:pPr>
  </w:style>
  <w:style w:type="character" w:styleId="Hyperlink">
    <w:name w:val="Hyperlink"/>
    <w:uiPriority w:val="99"/>
    <w:semiHidden/>
    <w:unhideWhenUsed/>
    <w:rsid w:val="008E452D"/>
    <w:rPr>
      <w:color w:val="0000FF"/>
      <w:u w:val="single"/>
    </w:rPr>
  </w:style>
  <w:style w:type="paragraph" w:styleId="ListParagraph">
    <w:name w:val="List Paragraph"/>
    <w:basedOn w:val="Normal"/>
    <w:uiPriority w:val="34"/>
    <w:qFormat/>
    <w:rsid w:val="002B480D"/>
    <w:pPr>
      <w:ind w:left="720"/>
    </w:pPr>
  </w:style>
  <w:style w:type="paragraph" w:styleId="BalloonText">
    <w:name w:val="Balloon Text"/>
    <w:basedOn w:val="Normal"/>
    <w:link w:val="BalloonTextChar"/>
    <w:uiPriority w:val="99"/>
    <w:semiHidden/>
    <w:unhideWhenUsed/>
    <w:rsid w:val="00536B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B3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80241155">
      <w:bodyDiv w:val="1"/>
      <w:marLeft w:val="0"/>
      <w:marRight w:val="0"/>
      <w:marTop w:val="0"/>
      <w:marBottom w:val="0"/>
      <w:divBdr>
        <w:top w:val="none" w:sz="0" w:space="0" w:color="auto"/>
        <w:left w:val="none" w:sz="0" w:space="0" w:color="auto"/>
        <w:bottom w:val="none" w:sz="0" w:space="0" w:color="auto"/>
        <w:right w:val="none" w:sz="0" w:space="0" w:color="auto"/>
      </w:divBdr>
    </w:div>
    <w:div w:id="2000882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AE37-2D70-43A1-B88B-6C306789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Jerrold</dc:creator>
  <cp:keywords/>
  <cp:lastModifiedBy>Tech-365</cp:lastModifiedBy>
  <cp:revision>3</cp:revision>
  <dcterms:created xsi:type="dcterms:W3CDTF">2019-07-09T08:58:00Z</dcterms:created>
  <dcterms:modified xsi:type="dcterms:W3CDTF">2019-07-09T14:59:00Z</dcterms:modified>
</cp:coreProperties>
</file>